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80114" w14:textId="77777777" w:rsidR="00795E27" w:rsidRPr="003A5CDF" w:rsidRDefault="00795E27" w:rsidP="00795E27">
      <w:pPr>
        <w:spacing w:after="0"/>
        <w:jc w:val="both"/>
        <w:rPr>
          <w:rFonts w:ascii="Arial" w:hAnsi="Arial" w:cs="Arial"/>
          <w:lang w:val="fr-FR"/>
        </w:rPr>
      </w:pPr>
    </w:p>
    <w:p w14:paraId="274E2758" w14:textId="77777777" w:rsidR="00BD25F6" w:rsidRPr="003A5CDF" w:rsidRDefault="00D94AFA" w:rsidP="00795E27">
      <w:pPr>
        <w:spacing w:after="0"/>
        <w:jc w:val="both"/>
        <w:rPr>
          <w:rFonts w:ascii="Arial" w:hAnsi="Arial" w:cs="Arial"/>
          <w:lang w:val="fr-FR"/>
        </w:rPr>
      </w:pPr>
      <w:r w:rsidRPr="003A5CDF">
        <w:rPr>
          <w:rFonts w:ascii="Arial" w:hAnsi="Arial" w:cs="Arial"/>
          <w:lang w:val="fr-FR"/>
        </w:rPr>
        <w:t>Préambule</w:t>
      </w:r>
    </w:p>
    <w:p w14:paraId="7C4834F4" w14:textId="77777777" w:rsidR="00180AC2" w:rsidRDefault="00180AC2" w:rsidP="00795E27">
      <w:pPr>
        <w:spacing w:after="0"/>
        <w:jc w:val="both"/>
        <w:rPr>
          <w:rFonts w:ascii="Arial" w:hAnsi="Arial" w:cs="Arial"/>
          <w:lang w:val="fr-FR"/>
        </w:rPr>
      </w:pPr>
      <w:r w:rsidRPr="003A5CDF">
        <w:rPr>
          <w:rFonts w:ascii="Arial" w:hAnsi="Arial" w:cs="Arial"/>
          <w:lang w:val="fr-FR"/>
        </w:rPr>
        <w:t>La lutte contre les incendies et la protection civile dans les pays qui se sont regroupés pour former l'Union européenne constitue une partie essentielle de la politique de sécurité européenne. Les pompiers constituent à cet égard un pilier incontournable de l'architecture de sécurité et de résilience. L'engagement exceptionnel et la solidarité inébranlable des pompiers constituent une pierre angulaire fondamentale pour sauver des vies, protéger les biens et le patrimoine culturel, préserver l'environnement et construire une société plus sûre et plus résiliente. Les organisations légitimes de pompiers dans les États membres de l'Union européenne conviennent en conséquence d'une structure commune et durable, dans le but de défendre leurs intérêts et de maintenir un dialogue réciproque avec les institutions de l'Union européenne.</w:t>
      </w:r>
    </w:p>
    <w:p w14:paraId="00CFF82F" w14:textId="31FA8E87" w:rsidR="00966CC3" w:rsidRPr="003A5CDF" w:rsidRDefault="00966CC3" w:rsidP="00795E27">
      <w:pPr>
        <w:spacing w:after="0"/>
        <w:jc w:val="both"/>
        <w:rPr>
          <w:rFonts w:ascii="Arial" w:hAnsi="Arial" w:cs="Arial"/>
          <w:lang w:val="fr-FR"/>
        </w:rPr>
      </w:pPr>
      <w:r>
        <w:rPr>
          <w:rFonts w:ascii="Arial" w:hAnsi="Arial" w:cs="Arial"/>
          <w:lang w:val="fr-FR"/>
        </w:rPr>
        <w:t>Les présents statuts sont traduits en anglais et en français. La version originale est la version allemande. Elle est considérée comme document de référence et sert de base pour les questions d’interprétation.</w:t>
      </w:r>
    </w:p>
    <w:p w14:paraId="79247A9C" w14:textId="77777777" w:rsidR="00ED6BB6" w:rsidRPr="003A5CDF" w:rsidRDefault="00ED6BB6" w:rsidP="00795E27">
      <w:pPr>
        <w:spacing w:after="0"/>
        <w:jc w:val="both"/>
        <w:rPr>
          <w:rFonts w:ascii="Arial" w:hAnsi="Arial" w:cs="Arial"/>
          <w:lang w:val="fr-FR"/>
        </w:rPr>
      </w:pPr>
    </w:p>
    <w:p w14:paraId="0780AA30" w14:textId="77777777" w:rsidR="00D258AB" w:rsidRPr="003A5CDF" w:rsidRDefault="00D258AB" w:rsidP="00795E27">
      <w:pPr>
        <w:spacing w:after="0"/>
        <w:jc w:val="both"/>
        <w:rPr>
          <w:rFonts w:ascii="Arial" w:hAnsi="Arial" w:cs="Arial"/>
          <w:lang w:val="fr-FR"/>
        </w:rPr>
      </w:pPr>
    </w:p>
    <w:p w14:paraId="6E0D9C1F" w14:textId="77777777" w:rsidR="0020392F" w:rsidRPr="003A5CDF" w:rsidRDefault="0020392F" w:rsidP="00795E27">
      <w:pPr>
        <w:spacing w:after="0"/>
        <w:jc w:val="both"/>
        <w:rPr>
          <w:rFonts w:ascii="Arial" w:hAnsi="Arial" w:cs="Arial"/>
          <w:lang w:val="fr-FR"/>
        </w:rPr>
      </w:pPr>
      <w:r w:rsidRPr="003A5CDF">
        <w:rPr>
          <w:rFonts w:ascii="Arial" w:hAnsi="Arial" w:cs="Arial"/>
          <w:lang w:val="fr-FR"/>
        </w:rPr>
        <w:t>§ 1 Nom et siège de l'association, année d'exercice</w:t>
      </w:r>
    </w:p>
    <w:p w14:paraId="1B2B434E" w14:textId="59B95B6A" w:rsidR="0020392F" w:rsidRPr="003A5CDF" w:rsidRDefault="0020392F" w:rsidP="00795E27">
      <w:pPr>
        <w:pStyle w:val="Listenabsatz"/>
        <w:numPr>
          <w:ilvl w:val="0"/>
          <w:numId w:val="2"/>
        </w:numPr>
        <w:spacing w:after="0"/>
        <w:jc w:val="both"/>
        <w:rPr>
          <w:rFonts w:ascii="Arial" w:hAnsi="Arial" w:cs="Arial"/>
          <w:lang w:val="fr-FR"/>
        </w:rPr>
      </w:pPr>
      <w:r w:rsidRPr="003A5CDF">
        <w:rPr>
          <w:rFonts w:ascii="Arial" w:hAnsi="Arial" w:cs="Arial"/>
          <w:lang w:val="fr-FR"/>
        </w:rPr>
        <w:t xml:space="preserve">L'association porte le nom « Association des pompiers </w:t>
      </w:r>
      <w:r w:rsidR="00966CC3">
        <w:rPr>
          <w:rFonts w:ascii="Arial" w:hAnsi="Arial" w:cs="Arial"/>
          <w:lang w:val="fr-FR"/>
        </w:rPr>
        <w:t>de l’Union européenne</w:t>
      </w:r>
      <w:r w:rsidR="00966CC3" w:rsidRPr="003A5CDF">
        <w:rPr>
          <w:rFonts w:ascii="Arial" w:hAnsi="Arial" w:cs="Arial"/>
          <w:lang w:val="fr-FR"/>
        </w:rPr>
        <w:t> </w:t>
      </w:r>
      <w:r w:rsidRPr="003A5CDF">
        <w:rPr>
          <w:rFonts w:ascii="Arial" w:hAnsi="Arial" w:cs="Arial"/>
          <w:lang w:val="fr-FR"/>
        </w:rPr>
        <w:t>»</w:t>
      </w:r>
      <w:r w:rsidR="003A5CDF">
        <w:rPr>
          <w:rFonts w:ascii="Arial" w:hAnsi="Arial" w:cs="Arial"/>
          <w:lang w:val="fr-FR"/>
        </w:rPr>
        <w:t xml:space="preserve"> </w:t>
      </w:r>
      <w:r w:rsidR="003A5CDF" w:rsidRPr="003A5CDF">
        <w:rPr>
          <w:rFonts w:ascii="Arial" w:eastAsia="Arial" w:hAnsi="Arial" w:cs="Arial"/>
          <w:bdr w:val="nil"/>
          <w:lang w:val="fr-FR"/>
        </w:rPr>
        <w:t>(</w:t>
      </w:r>
      <w:r w:rsidR="003A5CDF" w:rsidRPr="003A5CDF">
        <w:rPr>
          <w:rFonts w:ascii="Arial" w:hAnsi="Arial" w:cs="Arial"/>
          <w:lang w:val="fr-FR"/>
        </w:rPr>
        <w:t>« </w:t>
      </w:r>
      <w:r w:rsidR="003A5CDF" w:rsidRPr="003A5CDF">
        <w:rPr>
          <w:rFonts w:ascii="Arial" w:eastAsia="Arial" w:hAnsi="Arial" w:cs="Arial"/>
          <w:bdr w:val="nil"/>
          <w:lang w:val="fr-FR"/>
        </w:rPr>
        <w:t>Verband der Feuerwehren Europas</w:t>
      </w:r>
      <w:r w:rsidR="003A5CDF" w:rsidRPr="003A5CDF">
        <w:rPr>
          <w:rFonts w:ascii="Arial" w:hAnsi="Arial" w:cs="Arial"/>
          <w:lang w:val="fr-FR"/>
        </w:rPr>
        <w:t> »</w:t>
      </w:r>
      <w:r w:rsidR="003A5CDF" w:rsidRPr="003A5CDF">
        <w:rPr>
          <w:rFonts w:ascii="Arial" w:eastAsia="Arial" w:hAnsi="Arial" w:cs="Arial"/>
          <w:bdr w:val="nil"/>
          <w:lang w:val="fr-FR"/>
        </w:rPr>
        <w:t>)</w:t>
      </w:r>
      <w:r w:rsidRPr="003A5CDF">
        <w:rPr>
          <w:rFonts w:ascii="Arial" w:hAnsi="Arial" w:cs="Arial"/>
          <w:lang w:val="fr-FR"/>
        </w:rPr>
        <w:t xml:space="preserve">. Elle doit être inscrite au registre des associations et portera ensuite la mention </w:t>
      </w:r>
      <w:r w:rsidR="003A5CDF" w:rsidRPr="003A5CDF">
        <w:rPr>
          <w:rFonts w:ascii="Arial" w:hAnsi="Arial" w:cs="Arial"/>
          <w:lang w:val="fr-FR"/>
        </w:rPr>
        <w:t>« </w:t>
      </w:r>
      <w:r w:rsidRPr="003A5CDF">
        <w:rPr>
          <w:rFonts w:ascii="Arial" w:hAnsi="Arial" w:cs="Arial"/>
          <w:lang w:val="fr-FR"/>
        </w:rPr>
        <w:t xml:space="preserve">e.V. » </w:t>
      </w:r>
      <w:r w:rsidRPr="003A5CDF">
        <w:rPr>
          <w:rFonts w:ascii="Arial" w:hAnsi="Arial" w:cs="Arial"/>
          <w:i/>
          <w:iCs/>
          <w:lang w:val="fr-FR"/>
        </w:rPr>
        <w:t>(qui signifie : association enregistrée).</w:t>
      </w:r>
    </w:p>
    <w:p w14:paraId="65C1CC7E" w14:textId="77777777" w:rsidR="0020392F" w:rsidRPr="003A5CDF" w:rsidRDefault="0020392F" w:rsidP="00795E27">
      <w:pPr>
        <w:pStyle w:val="Listenabsatz"/>
        <w:numPr>
          <w:ilvl w:val="0"/>
          <w:numId w:val="2"/>
        </w:numPr>
        <w:spacing w:after="0"/>
        <w:jc w:val="both"/>
        <w:rPr>
          <w:rFonts w:ascii="Arial" w:hAnsi="Arial" w:cs="Arial"/>
          <w:lang w:val="fr-FR"/>
        </w:rPr>
      </w:pPr>
      <w:r w:rsidRPr="003A5CDF">
        <w:rPr>
          <w:rFonts w:ascii="Arial" w:hAnsi="Arial" w:cs="Arial"/>
          <w:lang w:val="fr-FR"/>
        </w:rPr>
        <w:t>L'association a son siège à Berlin.</w:t>
      </w:r>
    </w:p>
    <w:p w14:paraId="56CEF0B6" w14:textId="77777777" w:rsidR="0020392F" w:rsidRPr="003A5CDF" w:rsidRDefault="0020392F" w:rsidP="00795E27">
      <w:pPr>
        <w:pStyle w:val="Listenabsatz"/>
        <w:numPr>
          <w:ilvl w:val="0"/>
          <w:numId w:val="2"/>
        </w:numPr>
        <w:spacing w:after="0"/>
        <w:jc w:val="both"/>
        <w:rPr>
          <w:rFonts w:ascii="Arial" w:hAnsi="Arial" w:cs="Arial"/>
          <w:lang w:val="fr-FR"/>
        </w:rPr>
      </w:pPr>
      <w:r w:rsidRPr="003A5CDF">
        <w:rPr>
          <w:rFonts w:ascii="Arial" w:hAnsi="Arial" w:cs="Arial"/>
          <w:lang w:val="fr-FR"/>
        </w:rPr>
        <w:t>L'année d'exercice est l'année civile.</w:t>
      </w:r>
    </w:p>
    <w:p w14:paraId="5BF56862" w14:textId="77777777" w:rsidR="0020392F" w:rsidRPr="003A5CDF" w:rsidRDefault="0020392F" w:rsidP="00795E27">
      <w:pPr>
        <w:spacing w:after="0"/>
        <w:jc w:val="both"/>
        <w:rPr>
          <w:rFonts w:ascii="Arial" w:hAnsi="Arial" w:cs="Arial"/>
          <w:lang w:val="fr-FR"/>
        </w:rPr>
      </w:pPr>
    </w:p>
    <w:p w14:paraId="70B25183" w14:textId="77777777" w:rsidR="0020392F" w:rsidRPr="003A5CDF" w:rsidRDefault="0020392F" w:rsidP="00795E27">
      <w:pPr>
        <w:spacing w:after="0"/>
        <w:jc w:val="both"/>
        <w:rPr>
          <w:rFonts w:ascii="Arial" w:hAnsi="Arial" w:cs="Arial"/>
          <w:lang w:val="fr-FR"/>
        </w:rPr>
      </w:pPr>
      <w:r w:rsidRPr="003A5CDF">
        <w:rPr>
          <w:rFonts w:ascii="Arial" w:hAnsi="Arial" w:cs="Arial"/>
          <w:lang w:val="fr-FR"/>
        </w:rPr>
        <w:t xml:space="preserve">§ 2 But, caractère d'utilité publique de </w:t>
      </w:r>
      <w:r w:rsidR="00576B20" w:rsidRPr="003A5CDF">
        <w:rPr>
          <w:rFonts w:ascii="Arial" w:hAnsi="Arial" w:cs="Arial"/>
          <w:lang w:val="fr-FR"/>
        </w:rPr>
        <w:t>l’association</w:t>
      </w:r>
    </w:p>
    <w:p w14:paraId="03EE0D99" w14:textId="77777777" w:rsidR="0020392F" w:rsidRPr="003A5CDF" w:rsidRDefault="0020392F" w:rsidP="00795E27">
      <w:pPr>
        <w:pStyle w:val="Listenabsatz"/>
        <w:numPr>
          <w:ilvl w:val="0"/>
          <w:numId w:val="4"/>
        </w:numPr>
        <w:spacing w:after="0"/>
        <w:jc w:val="both"/>
        <w:rPr>
          <w:rFonts w:ascii="Arial" w:hAnsi="Arial" w:cs="Arial"/>
          <w:lang w:val="fr-FR"/>
        </w:rPr>
      </w:pPr>
      <w:r w:rsidRPr="003A5CDF">
        <w:rPr>
          <w:rFonts w:ascii="Arial" w:hAnsi="Arial" w:cs="Arial"/>
          <w:lang w:val="fr-FR"/>
        </w:rPr>
        <w:t>L'association poursuit exclusivement et directement des buts d'utilité publique au sens de la section « Buts bénéficiant d'avantages fiscaux » du Code fiscal allemand.</w:t>
      </w:r>
    </w:p>
    <w:p w14:paraId="5E8C558F" w14:textId="6D5C2AF5" w:rsidR="0021347A" w:rsidRPr="003A5CDF" w:rsidRDefault="00BD25F6" w:rsidP="00795E27">
      <w:pPr>
        <w:pStyle w:val="Listenabsatz"/>
        <w:numPr>
          <w:ilvl w:val="0"/>
          <w:numId w:val="4"/>
        </w:numPr>
        <w:spacing w:after="0"/>
        <w:jc w:val="both"/>
        <w:rPr>
          <w:rFonts w:ascii="Arial" w:hAnsi="Arial" w:cs="Arial"/>
          <w:lang w:val="fr-FR"/>
        </w:rPr>
      </w:pPr>
      <w:r w:rsidRPr="003A5CDF">
        <w:rPr>
          <w:rFonts w:ascii="Arial" w:hAnsi="Arial" w:cs="Arial"/>
          <w:lang w:val="fr-FR"/>
        </w:rPr>
        <w:t>L'association poursuit au niveau européen et international</w:t>
      </w:r>
      <w:r w:rsidR="00B17AC6">
        <w:rPr>
          <w:rFonts w:ascii="Arial" w:hAnsi="Arial" w:cs="Arial"/>
          <w:lang w:val="fr-FR"/>
        </w:rPr>
        <w:t xml:space="preserve"> la promotion des activités liées aux services d’incendie</w:t>
      </w:r>
      <w:r w:rsidR="007B7190">
        <w:rPr>
          <w:rFonts w:ascii="Arial" w:hAnsi="Arial" w:cs="Arial"/>
          <w:lang w:val="fr-FR"/>
        </w:rPr>
        <w:t xml:space="preserve"> et s’efforce,</w:t>
      </w:r>
      <w:r w:rsidR="007B7190" w:rsidRPr="003A5CDF">
        <w:rPr>
          <w:rFonts w:ascii="Arial" w:hAnsi="Arial" w:cs="Arial"/>
          <w:lang w:val="fr-FR"/>
        </w:rPr>
        <w:t xml:space="preserve"> </w:t>
      </w:r>
      <w:r w:rsidRPr="003A5CDF">
        <w:rPr>
          <w:rFonts w:ascii="Arial" w:hAnsi="Arial" w:cs="Arial"/>
          <w:lang w:val="fr-FR"/>
        </w:rPr>
        <w:t xml:space="preserve">notamment par la collaboration avec et l'adhésion à d'autres organismes, y compris des organismes de droit public, par l'échange d'expériences et </w:t>
      </w:r>
      <w:r w:rsidR="00966CC3">
        <w:rPr>
          <w:rFonts w:ascii="Arial" w:hAnsi="Arial" w:cs="Arial"/>
          <w:lang w:val="fr-FR"/>
        </w:rPr>
        <w:t>la formation d’opinions</w:t>
      </w:r>
      <w:r w:rsidR="00B17AC6">
        <w:rPr>
          <w:rFonts w:ascii="Arial" w:hAnsi="Arial" w:cs="Arial"/>
          <w:lang w:val="fr-FR"/>
        </w:rPr>
        <w:t>,</w:t>
      </w:r>
      <w:r w:rsidR="00966CC3">
        <w:rPr>
          <w:rFonts w:ascii="Arial" w:hAnsi="Arial" w:cs="Arial"/>
          <w:lang w:val="fr-FR"/>
        </w:rPr>
        <w:t xml:space="preserve"> </w:t>
      </w:r>
      <w:r w:rsidR="00B17AC6">
        <w:rPr>
          <w:rFonts w:ascii="Arial" w:hAnsi="Arial" w:cs="Arial"/>
          <w:lang w:val="fr-FR"/>
        </w:rPr>
        <w:t xml:space="preserve">en s’appuyant sur les commissions spécialisées du CTIF, ainsi que par </w:t>
      </w:r>
      <w:r w:rsidRPr="003A5CDF">
        <w:rPr>
          <w:rFonts w:ascii="Arial" w:hAnsi="Arial" w:cs="Arial"/>
          <w:lang w:val="fr-FR"/>
        </w:rPr>
        <w:t xml:space="preserve">la représentation des intérêts des membres auprès des instances de l'Union européenne et d'autres tiers, </w:t>
      </w:r>
      <w:r w:rsidR="007B7190" w:rsidRPr="00D506D3">
        <w:rPr>
          <w:rFonts w:ascii="Arial" w:hAnsi="Arial" w:cs="Arial"/>
          <w:lang w:val="fr-FR"/>
        </w:rPr>
        <w:t>d’atteindre les</w:t>
      </w:r>
      <w:r w:rsidRPr="003A5CDF">
        <w:rPr>
          <w:rFonts w:ascii="Arial" w:hAnsi="Arial" w:cs="Arial"/>
          <w:lang w:val="fr-FR"/>
        </w:rPr>
        <w:t xml:space="preserve"> buts d'utilité publique suivants :</w:t>
      </w:r>
    </w:p>
    <w:p w14:paraId="48BB4AE1" w14:textId="18549E8B" w:rsidR="007E2C47" w:rsidRPr="003A5CDF" w:rsidRDefault="0021347A" w:rsidP="00795E27">
      <w:pPr>
        <w:pStyle w:val="Listenabsatz"/>
        <w:numPr>
          <w:ilvl w:val="1"/>
          <w:numId w:val="4"/>
        </w:numPr>
        <w:spacing w:after="0"/>
        <w:jc w:val="both"/>
        <w:rPr>
          <w:rFonts w:ascii="Arial" w:hAnsi="Arial" w:cs="Arial"/>
          <w:lang w:val="fr-FR"/>
        </w:rPr>
      </w:pPr>
      <w:r w:rsidRPr="003A5CDF">
        <w:rPr>
          <w:rFonts w:ascii="Arial" w:hAnsi="Arial" w:cs="Arial"/>
          <w:lang w:val="fr-FR"/>
        </w:rPr>
        <w:lastRenderedPageBreak/>
        <w:t xml:space="preserve">Promotion de la protection contre les incendies, de la protection du travail, de la protection </w:t>
      </w:r>
      <w:r w:rsidR="001D58AE">
        <w:rPr>
          <w:rFonts w:ascii="Arial" w:hAnsi="Arial" w:cs="Arial"/>
          <w:lang w:val="fr-FR"/>
        </w:rPr>
        <w:t>de la population</w:t>
      </w:r>
      <w:r w:rsidR="001D58AE" w:rsidRPr="003A5CDF">
        <w:rPr>
          <w:rFonts w:ascii="Arial" w:hAnsi="Arial" w:cs="Arial"/>
          <w:lang w:val="fr-FR"/>
        </w:rPr>
        <w:t xml:space="preserve"> </w:t>
      </w:r>
      <w:r w:rsidRPr="003A5CDF">
        <w:rPr>
          <w:rFonts w:ascii="Arial" w:hAnsi="Arial" w:cs="Arial"/>
          <w:lang w:val="fr-FR"/>
        </w:rPr>
        <w:t xml:space="preserve">et </w:t>
      </w:r>
      <w:r w:rsidR="006B339F">
        <w:rPr>
          <w:rFonts w:ascii="Arial" w:hAnsi="Arial" w:cs="Arial"/>
          <w:lang w:val="fr-FR"/>
        </w:rPr>
        <w:t xml:space="preserve">de la protection </w:t>
      </w:r>
      <w:r w:rsidRPr="003A5CDF">
        <w:rPr>
          <w:rFonts w:ascii="Arial" w:hAnsi="Arial" w:cs="Arial"/>
          <w:lang w:val="fr-FR"/>
        </w:rPr>
        <w:t>contre les catastrophes, ainsi que de la prévention des accidents,</w:t>
      </w:r>
    </w:p>
    <w:p w14:paraId="54348436" w14:textId="77777777" w:rsidR="007E2C47" w:rsidRPr="003A5CDF" w:rsidRDefault="007E2C47" w:rsidP="00795E27">
      <w:pPr>
        <w:pStyle w:val="Listenabsatz"/>
        <w:numPr>
          <w:ilvl w:val="1"/>
          <w:numId w:val="4"/>
        </w:numPr>
        <w:spacing w:after="0"/>
        <w:jc w:val="both"/>
        <w:rPr>
          <w:rFonts w:ascii="Arial" w:hAnsi="Arial" w:cs="Arial"/>
          <w:lang w:val="fr-FR"/>
        </w:rPr>
      </w:pPr>
      <w:r w:rsidRPr="003A5CDF">
        <w:rPr>
          <w:rFonts w:ascii="Arial" w:hAnsi="Arial" w:cs="Arial"/>
          <w:lang w:val="fr-FR"/>
        </w:rPr>
        <w:t>Promotion des secours en cas de danger de mort,</w:t>
      </w:r>
    </w:p>
    <w:p w14:paraId="7DC0E9B9" w14:textId="77777777" w:rsidR="007E2C47" w:rsidRPr="003A5CDF" w:rsidRDefault="007E2C47" w:rsidP="00795E27">
      <w:pPr>
        <w:pStyle w:val="Listenabsatz"/>
        <w:numPr>
          <w:ilvl w:val="1"/>
          <w:numId w:val="4"/>
        </w:numPr>
        <w:spacing w:after="0"/>
        <w:jc w:val="both"/>
        <w:rPr>
          <w:rFonts w:ascii="Arial" w:hAnsi="Arial" w:cs="Arial"/>
          <w:lang w:val="fr-FR"/>
        </w:rPr>
      </w:pPr>
      <w:r w:rsidRPr="003A5CDF">
        <w:rPr>
          <w:rFonts w:ascii="Arial" w:hAnsi="Arial" w:cs="Arial"/>
          <w:lang w:val="fr-FR"/>
        </w:rPr>
        <w:t>Promotion de la protection de l'environnement,</w:t>
      </w:r>
    </w:p>
    <w:p w14:paraId="6CD363CD" w14:textId="77777777" w:rsidR="007E2C47" w:rsidRPr="003A5CDF" w:rsidRDefault="007E2C47" w:rsidP="00795E27">
      <w:pPr>
        <w:pStyle w:val="Listenabsatz"/>
        <w:numPr>
          <w:ilvl w:val="1"/>
          <w:numId w:val="4"/>
        </w:numPr>
        <w:spacing w:after="0"/>
        <w:jc w:val="both"/>
        <w:rPr>
          <w:rFonts w:ascii="Arial" w:hAnsi="Arial" w:cs="Arial"/>
          <w:lang w:val="fr-FR"/>
        </w:rPr>
      </w:pPr>
      <w:r w:rsidRPr="003A5CDF">
        <w:rPr>
          <w:rFonts w:ascii="Arial" w:hAnsi="Arial" w:cs="Arial"/>
          <w:lang w:val="fr-FR"/>
        </w:rPr>
        <w:t>Promotion de l'aide à la jeunesse,</w:t>
      </w:r>
    </w:p>
    <w:p w14:paraId="04A8AA95" w14:textId="77777777" w:rsidR="007E2C47" w:rsidRPr="003A5CDF" w:rsidRDefault="007E2C47" w:rsidP="00795E27">
      <w:pPr>
        <w:pStyle w:val="Listenabsatz"/>
        <w:numPr>
          <w:ilvl w:val="1"/>
          <w:numId w:val="4"/>
        </w:numPr>
        <w:spacing w:after="0"/>
        <w:jc w:val="both"/>
        <w:rPr>
          <w:rFonts w:ascii="Arial" w:hAnsi="Arial" w:cs="Arial"/>
          <w:lang w:val="fr-FR"/>
        </w:rPr>
      </w:pPr>
      <w:r w:rsidRPr="003A5CDF">
        <w:rPr>
          <w:rFonts w:ascii="Arial" w:hAnsi="Arial" w:cs="Arial"/>
          <w:lang w:val="fr-FR"/>
        </w:rPr>
        <w:t>Promotion des objectifs culturels,</w:t>
      </w:r>
    </w:p>
    <w:p w14:paraId="55A4DA63" w14:textId="77777777" w:rsidR="0021347A" w:rsidRPr="003A5CDF" w:rsidRDefault="007E2C47" w:rsidP="00795E27">
      <w:pPr>
        <w:pStyle w:val="Listenabsatz"/>
        <w:numPr>
          <w:ilvl w:val="1"/>
          <w:numId w:val="4"/>
        </w:numPr>
        <w:spacing w:after="0"/>
        <w:jc w:val="both"/>
        <w:rPr>
          <w:rFonts w:ascii="Arial" w:hAnsi="Arial" w:cs="Arial"/>
          <w:lang w:val="fr-FR"/>
        </w:rPr>
      </w:pPr>
      <w:r w:rsidRPr="003A5CDF">
        <w:rPr>
          <w:rFonts w:ascii="Arial" w:hAnsi="Arial" w:cs="Arial"/>
          <w:lang w:val="fr-FR"/>
        </w:rPr>
        <w:t>Promotion de l'éducation.</w:t>
      </w:r>
    </w:p>
    <w:p w14:paraId="305AF403" w14:textId="77777777" w:rsidR="0020392F" w:rsidRPr="003A5CDF" w:rsidRDefault="0020392F" w:rsidP="00795E27">
      <w:pPr>
        <w:pStyle w:val="Listenabsatz"/>
        <w:numPr>
          <w:ilvl w:val="0"/>
          <w:numId w:val="4"/>
        </w:numPr>
        <w:spacing w:after="0"/>
        <w:jc w:val="both"/>
        <w:rPr>
          <w:rFonts w:ascii="Arial" w:hAnsi="Arial" w:cs="Arial"/>
          <w:lang w:val="fr-FR"/>
        </w:rPr>
      </w:pPr>
      <w:r w:rsidRPr="003A5CDF">
        <w:rPr>
          <w:rFonts w:ascii="Arial" w:hAnsi="Arial" w:cs="Arial"/>
          <w:lang w:val="fr-FR"/>
        </w:rPr>
        <w:t>L'association agit de manière désintéressée ; elle ne poursuit pas en premier lieu des objectifs économiques propres.</w:t>
      </w:r>
    </w:p>
    <w:p w14:paraId="2C4FEE15" w14:textId="77777777" w:rsidR="0020392F" w:rsidRPr="003A5CDF" w:rsidRDefault="0020392F" w:rsidP="00795E27">
      <w:pPr>
        <w:pStyle w:val="Listenabsatz"/>
        <w:numPr>
          <w:ilvl w:val="0"/>
          <w:numId w:val="4"/>
        </w:numPr>
        <w:spacing w:after="0"/>
        <w:jc w:val="both"/>
        <w:rPr>
          <w:rFonts w:ascii="Arial" w:hAnsi="Arial" w:cs="Arial"/>
          <w:lang w:val="fr-FR"/>
        </w:rPr>
      </w:pPr>
      <w:r w:rsidRPr="003A5CDF">
        <w:rPr>
          <w:rFonts w:ascii="Arial" w:hAnsi="Arial" w:cs="Arial"/>
          <w:lang w:val="fr-FR"/>
        </w:rPr>
        <w:t>Les fonds de l'association ne peuvent être utilisés que pour les buts statutaires. Les membres ne reçoivent aucune subvention provenant des fonds de l'association.</w:t>
      </w:r>
    </w:p>
    <w:p w14:paraId="116D710D" w14:textId="77777777" w:rsidR="0020392F" w:rsidRPr="003A5CDF" w:rsidRDefault="0020392F" w:rsidP="00795E27">
      <w:pPr>
        <w:pStyle w:val="Listenabsatz"/>
        <w:numPr>
          <w:ilvl w:val="0"/>
          <w:numId w:val="4"/>
        </w:numPr>
        <w:spacing w:after="0"/>
        <w:jc w:val="both"/>
        <w:rPr>
          <w:rFonts w:ascii="Arial" w:hAnsi="Arial" w:cs="Arial"/>
          <w:lang w:val="fr-FR"/>
        </w:rPr>
      </w:pPr>
      <w:r w:rsidRPr="003A5CDF">
        <w:rPr>
          <w:rFonts w:ascii="Arial" w:hAnsi="Arial" w:cs="Arial"/>
          <w:lang w:val="fr-FR"/>
        </w:rPr>
        <w:t>Aucune personne ne peut être favorisée par des dépenses étrangères aux buts de l'association ou par des rémunérations excessivement élevées.</w:t>
      </w:r>
    </w:p>
    <w:p w14:paraId="2E96B5E6" w14:textId="77777777" w:rsidR="00915C70" w:rsidRPr="003A5CDF" w:rsidRDefault="00654E12" w:rsidP="00795E27">
      <w:pPr>
        <w:pStyle w:val="Listenabsatz"/>
        <w:numPr>
          <w:ilvl w:val="0"/>
          <w:numId w:val="4"/>
        </w:numPr>
        <w:spacing w:after="0"/>
        <w:jc w:val="both"/>
        <w:rPr>
          <w:rFonts w:ascii="Arial" w:hAnsi="Arial" w:cs="Arial"/>
          <w:lang w:val="fr-FR"/>
        </w:rPr>
      </w:pPr>
      <w:r w:rsidRPr="003A5CDF">
        <w:rPr>
          <w:rFonts w:ascii="Arial" w:hAnsi="Arial" w:cs="Arial"/>
          <w:lang w:val="fr-FR"/>
        </w:rPr>
        <w:t>Pour soutenir ses missions et objectifs, l'association peut entretenir ou participer à des fondations et autres institutions.</w:t>
      </w:r>
    </w:p>
    <w:p w14:paraId="66CCF88B" w14:textId="5806CB1D" w:rsidR="00915C70" w:rsidRPr="003A5CDF" w:rsidRDefault="00915C70" w:rsidP="00795E27">
      <w:pPr>
        <w:pStyle w:val="Listenabsatz"/>
        <w:numPr>
          <w:ilvl w:val="0"/>
          <w:numId w:val="4"/>
        </w:numPr>
        <w:spacing w:after="0"/>
        <w:jc w:val="both"/>
        <w:rPr>
          <w:rFonts w:ascii="Arial" w:hAnsi="Arial" w:cs="Arial"/>
          <w:lang w:val="fr-FR"/>
        </w:rPr>
      </w:pPr>
      <w:r w:rsidRPr="003A5CDF">
        <w:rPr>
          <w:rFonts w:ascii="Arial" w:hAnsi="Arial" w:cs="Arial"/>
          <w:lang w:val="fr-FR"/>
        </w:rPr>
        <w:t xml:space="preserve">L'association adopte une position neutre en matière de religion et de politique partisane. </w:t>
      </w:r>
      <w:r w:rsidRPr="003A5CDF">
        <w:rPr>
          <w:rFonts w:ascii="Arial" w:hAnsi="Arial" w:cs="Arial"/>
          <w:szCs w:val="16"/>
          <w:lang w:val="fr-FR"/>
        </w:rPr>
        <w:t>Cependant, elle s'engage en faveur d'une coexistence démocratique entre les individus et les peuples et s'oppose fermement à toutes tentatives racistes, xénophobes et de discriminatoires.</w:t>
      </w:r>
    </w:p>
    <w:p w14:paraId="6067CAFB" w14:textId="77777777" w:rsidR="0020392F" w:rsidRPr="003A5CDF" w:rsidRDefault="0020392F" w:rsidP="00795E27">
      <w:pPr>
        <w:spacing w:after="0"/>
        <w:jc w:val="both"/>
        <w:rPr>
          <w:rFonts w:ascii="Arial" w:hAnsi="Arial" w:cs="Arial"/>
          <w:lang w:val="fr-FR"/>
        </w:rPr>
      </w:pPr>
    </w:p>
    <w:p w14:paraId="08E2DAE6" w14:textId="77777777" w:rsidR="0020392F" w:rsidRPr="003A5CDF" w:rsidRDefault="0020392F" w:rsidP="00795E27">
      <w:pPr>
        <w:spacing w:after="0"/>
        <w:jc w:val="both"/>
        <w:rPr>
          <w:rFonts w:ascii="Arial" w:hAnsi="Arial" w:cs="Arial"/>
          <w:lang w:val="fr-FR"/>
        </w:rPr>
      </w:pPr>
      <w:r w:rsidRPr="003A5CDF">
        <w:rPr>
          <w:rFonts w:ascii="Arial" w:hAnsi="Arial" w:cs="Arial"/>
          <w:lang w:val="fr-FR"/>
        </w:rPr>
        <w:t>§ 3 Acquisition de la qualité de membre</w:t>
      </w:r>
    </w:p>
    <w:p w14:paraId="01F4699F" w14:textId="562F6A0B" w:rsidR="0020392F" w:rsidRPr="003A5CDF" w:rsidRDefault="0020392F" w:rsidP="00795E27">
      <w:pPr>
        <w:pStyle w:val="Listenabsatz"/>
        <w:numPr>
          <w:ilvl w:val="0"/>
          <w:numId w:val="6"/>
        </w:numPr>
        <w:spacing w:after="0"/>
        <w:jc w:val="both"/>
        <w:rPr>
          <w:rFonts w:ascii="Arial" w:hAnsi="Arial" w:cs="Arial"/>
          <w:lang w:val="fr-FR"/>
        </w:rPr>
      </w:pPr>
      <w:r w:rsidRPr="003A5CDF">
        <w:rPr>
          <w:rFonts w:ascii="Arial" w:hAnsi="Arial" w:cs="Arial"/>
          <w:lang w:val="fr-FR"/>
        </w:rPr>
        <w:t>Peuvent devenir membres de l'association les fédérations nationales de pompiers ou les groupements représentant l'ensemble des pompiers d'un État national,</w:t>
      </w:r>
      <w:r w:rsidR="001D58AE">
        <w:rPr>
          <w:rFonts w:ascii="Arial" w:hAnsi="Arial" w:cs="Arial"/>
          <w:lang w:val="fr-FR"/>
        </w:rPr>
        <w:t xml:space="preserve"> ainsi que leurs représentants en tant que personnes physiques,</w:t>
      </w:r>
      <w:r w:rsidRPr="003A5CDF">
        <w:rPr>
          <w:rFonts w:ascii="Arial" w:hAnsi="Arial" w:cs="Arial"/>
          <w:lang w:val="fr-FR"/>
        </w:rPr>
        <w:t xml:space="preserve"> à condition que l'État représenté soit soumis aux effets du Traité sur l'Union européenne dans sa version en vigueur. Un seul membre peut être admis par État national.</w:t>
      </w:r>
    </w:p>
    <w:p w14:paraId="1884B7DB" w14:textId="77777777" w:rsidR="0020392F" w:rsidRPr="003A5CDF" w:rsidRDefault="0020392F" w:rsidP="00795E27">
      <w:pPr>
        <w:pStyle w:val="Listenabsatz"/>
        <w:numPr>
          <w:ilvl w:val="0"/>
          <w:numId w:val="6"/>
        </w:numPr>
        <w:spacing w:after="0"/>
        <w:jc w:val="both"/>
        <w:rPr>
          <w:rFonts w:ascii="Arial" w:hAnsi="Arial" w:cs="Arial"/>
          <w:lang w:val="fr-FR"/>
        </w:rPr>
      </w:pPr>
      <w:r w:rsidRPr="003A5CDF">
        <w:rPr>
          <w:rFonts w:ascii="Arial" w:hAnsi="Arial" w:cs="Arial"/>
          <w:lang w:val="fr-FR"/>
        </w:rPr>
        <w:t>La demande d'adhésion à l'association doit être soumise par écrit à la présidence. La présidence décide de la demande d'adhésion à sa discrétion. Elle n'est pas tenue de justifier un éventuel refus auprès du demandeur.</w:t>
      </w:r>
    </w:p>
    <w:p w14:paraId="368DFDCA" w14:textId="77777777" w:rsidR="0020392F" w:rsidRPr="003A5CDF" w:rsidRDefault="0020392F" w:rsidP="00795E27">
      <w:pPr>
        <w:pStyle w:val="Listenabsatz"/>
        <w:numPr>
          <w:ilvl w:val="0"/>
          <w:numId w:val="6"/>
        </w:numPr>
        <w:spacing w:after="0"/>
        <w:jc w:val="both"/>
        <w:rPr>
          <w:rFonts w:ascii="Arial" w:hAnsi="Arial" w:cs="Arial"/>
          <w:lang w:val="fr-FR"/>
        </w:rPr>
      </w:pPr>
      <w:r w:rsidRPr="003A5CDF">
        <w:rPr>
          <w:rFonts w:ascii="Arial" w:hAnsi="Arial" w:cs="Arial"/>
          <w:lang w:val="fr-FR"/>
        </w:rPr>
        <w:t>Sur proposition de la présidence, l'assemblée générale de l'association peut nommer membres d'honneur à vie des personnes physiques ayant rendu des services particulièrement méritoires à l'association.</w:t>
      </w:r>
    </w:p>
    <w:p w14:paraId="004E05D4" w14:textId="77777777" w:rsidR="0020392F" w:rsidRPr="003A5CDF" w:rsidRDefault="0020392F" w:rsidP="00795E27">
      <w:pPr>
        <w:spacing w:after="0"/>
        <w:jc w:val="both"/>
        <w:rPr>
          <w:rFonts w:ascii="Arial" w:hAnsi="Arial" w:cs="Arial"/>
          <w:lang w:val="fr-FR"/>
        </w:rPr>
      </w:pPr>
    </w:p>
    <w:p w14:paraId="4C424884" w14:textId="77777777" w:rsidR="0020392F" w:rsidRPr="003A5CDF" w:rsidRDefault="0020392F" w:rsidP="00795E27">
      <w:pPr>
        <w:spacing w:after="0"/>
        <w:jc w:val="both"/>
        <w:rPr>
          <w:rFonts w:ascii="Arial" w:hAnsi="Arial" w:cs="Arial"/>
          <w:lang w:val="fr-FR"/>
        </w:rPr>
      </w:pPr>
      <w:r w:rsidRPr="003A5CDF">
        <w:rPr>
          <w:rFonts w:ascii="Arial" w:hAnsi="Arial" w:cs="Arial"/>
          <w:lang w:val="fr-FR"/>
        </w:rPr>
        <w:t>§ 4 Fin de la qualité de membre</w:t>
      </w:r>
    </w:p>
    <w:p w14:paraId="25E4DA21" w14:textId="77777777" w:rsidR="0020392F" w:rsidRPr="003A5CDF" w:rsidRDefault="00D42760" w:rsidP="00795E27">
      <w:pPr>
        <w:pStyle w:val="Listenabsatz"/>
        <w:numPr>
          <w:ilvl w:val="0"/>
          <w:numId w:val="8"/>
        </w:numPr>
        <w:spacing w:after="0"/>
        <w:jc w:val="both"/>
        <w:rPr>
          <w:rFonts w:ascii="Arial" w:hAnsi="Arial" w:cs="Arial"/>
          <w:lang w:val="fr-FR"/>
        </w:rPr>
      </w:pPr>
      <w:r w:rsidRPr="003A5CDF">
        <w:rPr>
          <w:rFonts w:ascii="Arial" w:hAnsi="Arial" w:cs="Arial"/>
          <w:lang w:val="fr-FR"/>
        </w:rPr>
        <w:t>La qualité de membre de l'a</w:t>
      </w:r>
      <w:r w:rsidR="0020392F" w:rsidRPr="003A5CDF">
        <w:rPr>
          <w:rFonts w:ascii="Arial" w:hAnsi="Arial" w:cs="Arial"/>
          <w:lang w:val="fr-FR"/>
        </w:rPr>
        <w:t xml:space="preserve">ssociation prend fin par décès — pour les personnes morales, par leur dissolution —, par démission ou par exclusion. La qualité de </w:t>
      </w:r>
      <w:r w:rsidR="0020392F" w:rsidRPr="003A5CDF">
        <w:rPr>
          <w:rFonts w:ascii="Arial" w:hAnsi="Arial" w:cs="Arial"/>
          <w:lang w:val="fr-FR"/>
        </w:rPr>
        <w:lastRenderedPageBreak/>
        <w:t>membre prend en outre fin, sans qu'il soit nécessaire de procéder à une démission ou à une exclusion, à la fin de l'exercice au cours duquel l'État national représenté par le membre cesse d'être soumis aux effets du Traité sur l'Union européenne ou d'un traité ultérieur.</w:t>
      </w:r>
    </w:p>
    <w:p w14:paraId="5790F49C" w14:textId="17AAF13A" w:rsidR="0020392F" w:rsidRPr="003A5CDF" w:rsidRDefault="0020392F" w:rsidP="00795E27">
      <w:pPr>
        <w:pStyle w:val="Listenabsatz"/>
        <w:numPr>
          <w:ilvl w:val="0"/>
          <w:numId w:val="8"/>
        </w:numPr>
        <w:spacing w:after="0"/>
        <w:jc w:val="both"/>
        <w:rPr>
          <w:rFonts w:ascii="Arial" w:hAnsi="Arial" w:cs="Arial"/>
          <w:lang w:val="fr-FR"/>
        </w:rPr>
      </w:pPr>
      <w:r w:rsidRPr="003A5CDF">
        <w:rPr>
          <w:rFonts w:ascii="Arial" w:hAnsi="Arial" w:cs="Arial"/>
          <w:lang w:val="fr-FR"/>
        </w:rPr>
        <w:t>La démission doit être notifiée par écrit à la présidence. La démission ne peut être prononcée qu'avec un préavis de trois mois avant la fin de l'exercice.</w:t>
      </w:r>
    </w:p>
    <w:p w14:paraId="6F04EF98" w14:textId="39531D78" w:rsidR="00CB6984" w:rsidRPr="003A5CDF" w:rsidRDefault="0020392F" w:rsidP="00795E27">
      <w:pPr>
        <w:pStyle w:val="Listenabsatz"/>
        <w:numPr>
          <w:ilvl w:val="0"/>
          <w:numId w:val="8"/>
        </w:numPr>
        <w:spacing w:after="0"/>
        <w:jc w:val="both"/>
        <w:rPr>
          <w:rFonts w:ascii="Arial" w:hAnsi="Arial" w:cs="Arial"/>
          <w:lang w:val="fr-FR"/>
        </w:rPr>
      </w:pPr>
      <w:r w:rsidRPr="003A5CDF">
        <w:rPr>
          <w:rFonts w:ascii="Arial" w:hAnsi="Arial" w:cs="Arial"/>
          <w:lang w:val="fr-FR"/>
        </w:rPr>
        <w:t>Un membre peut être exclu de l'association par décision de l'assemblée générale de l'association si :</w:t>
      </w:r>
    </w:p>
    <w:p w14:paraId="2B687BC7" w14:textId="77777777" w:rsidR="00CB6984" w:rsidRPr="003A5CDF" w:rsidRDefault="0020392F" w:rsidP="00795E27">
      <w:pPr>
        <w:pStyle w:val="Listenabsatz"/>
        <w:numPr>
          <w:ilvl w:val="1"/>
          <w:numId w:val="8"/>
        </w:numPr>
        <w:spacing w:after="0"/>
        <w:jc w:val="both"/>
        <w:rPr>
          <w:rFonts w:ascii="Arial" w:hAnsi="Arial" w:cs="Arial"/>
          <w:lang w:val="fr-FR"/>
        </w:rPr>
      </w:pPr>
      <w:r w:rsidRPr="003A5CDF">
        <w:rPr>
          <w:rFonts w:ascii="Arial" w:hAnsi="Arial" w:cs="Arial"/>
          <w:lang w:val="fr-FR"/>
        </w:rPr>
        <w:t>il porte gravement atteinte, de manière fautive, à la réputation ou aux intérêts de l'association, ou</w:t>
      </w:r>
    </w:p>
    <w:p w14:paraId="626147F3" w14:textId="77777777" w:rsidR="00CB6984" w:rsidRPr="003A5CDF" w:rsidRDefault="0020392F" w:rsidP="00795E27">
      <w:pPr>
        <w:pStyle w:val="Listenabsatz"/>
        <w:numPr>
          <w:ilvl w:val="1"/>
          <w:numId w:val="8"/>
        </w:numPr>
        <w:spacing w:after="0"/>
        <w:jc w:val="both"/>
        <w:rPr>
          <w:rFonts w:ascii="Arial" w:hAnsi="Arial" w:cs="Arial"/>
          <w:lang w:val="fr-FR"/>
        </w:rPr>
      </w:pPr>
      <w:r w:rsidRPr="003A5CDF">
        <w:rPr>
          <w:rFonts w:ascii="Arial" w:hAnsi="Arial" w:cs="Arial"/>
          <w:lang w:val="fr-FR"/>
        </w:rPr>
        <w:t>il accuse un retard de plus de trois mois dans le paiement de ses frais d'adhésion ou de ses cotisations, et qu'il n'a pas payé ses arriérés malgré une mise en demeure écrite assortie d'une menace d'exclusion.</w:t>
      </w:r>
    </w:p>
    <w:p w14:paraId="49121A21" w14:textId="77777777" w:rsidR="0020392F" w:rsidRPr="003A5CDF" w:rsidRDefault="0020392F" w:rsidP="00795E27">
      <w:pPr>
        <w:spacing w:after="0"/>
        <w:ind w:left="708"/>
        <w:jc w:val="both"/>
        <w:rPr>
          <w:rFonts w:ascii="Arial" w:hAnsi="Arial" w:cs="Arial"/>
          <w:lang w:val="fr-FR"/>
        </w:rPr>
      </w:pPr>
      <w:r w:rsidRPr="003A5CDF">
        <w:rPr>
          <w:rFonts w:ascii="Arial" w:hAnsi="Arial" w:cs="Arial"/>
          <w:lang w:val="fr-FR"/>
        </w:rPr>
        <w:t>Le membre doit avoir la possibilité de prendre position sur les motifs de l'exclusion lors de l'assemblée générale. Ces motifs doivent lui être communiqués au moins quatre semaines à l'avance.</w:t>
      </w:r>
    </w:p>
    <w:p w14:paraId="5681508F" w14:textId="77777777" w:rsidR="0020392F" w:rsidRPr="003A5CDF" w:rsidRDefault="0020392F" w:rsidP="00795E27">
      <w:pPr>
        <w:spacing w:after="0"/>
        <w:jc w:val="both"/>
        <w:rPr>
          <w:rFonts w:ascii="Arial" w:hAnsi="Arial" w:cs="Arial"/>
          <w:lang w:val="fr-FR"/>
        </w:rPr>
      </w:pPr>
    </w:p>
    <w:p w14:paraId="39FC5F5B" w14:textId="08BF4F57" w:rsidR="0020392F" w:rsidRPr="003A5CDF" w:rsidRDefault="0020392F" w:rsidP="00795E27">
      <w:pPr>
        <w:spacing w:after="0"/>
        <w:jc w:val="both"/>
        <w:rPr>
          <w:rFonts w:ascii="Arial" w:hAnsi="Arial" w:cs="Arial"/>
          <w:lang w:val="fr-FR"/>
        </w:rPr>
      </w:pPr>
      <w:r w:rsidRPr="003A5CDF">
        <w:rPr>
          <w:rFonts w:ascii="Arial" w:hAnsi="Arial" w:cs="Arial"/>
          <w:lang w:val="fr-FR"/>
        </w:rPr>
        <w:t>§ 5 Droits et obligations des membres</w:t>
      </w:r>
    </w:p>
    <w:p w14:paraId="21E304FF" w14:textId="2B5EB819" w:rsidR="0020392F" w:rsidRPr="003A5CDF" w:rsidRDefault="0020392F" w:rsidP="00795E27">
      <w:pPr>
        <w:pStyle w:val="Listenabsatz"/>
        <w:numPr>
          <w:ilvl w:val="0"/>
          <w:numId w:val="9"/>
        </w:numPr>
        <w:spacing w:after="0"/>
        <w:jc w:val="both"/>
        <w:rPr>
          <w:rFonts w:ascii="Arial" w:hAnsi="Arial" w:cs="Arial"/>
          <w:lang w:val="fr-FR"/>
        </w:rPr>
      </w:pPr>
      <w:r w:rsidRPr="003A5CDF">
        <w:rPr>
          <w:rFonts w:ascii="Arial" w:hAnsi="Arial" w:cs="Arial"/>
          <w:lang w:val="fr-FR"/>
        </w:rPr>
        <w:t xml:space="preserve">Chaque membre est en droit d'utiliser les infrastructures de l'association et de participer aux événements communs. Chaque membre dispose d'un droit de vote et d'éligibilité </w:t>
      </w:r>
      <w:r w:rsidR="00B3456D">
        <w:rPr>
          <w:rFonts w:ascii="Arial" w:hAnsi="Arial" w:cs="Arial"/>
          <w:lang w:val="fr-FR"/>
        </w:rPr>
        <w:t>à</w:t>
      </w:r>
      <w:r w:rsidRPr="003A5CDF">
        <w:rPr>
          <w:rFonts w:ascii="Arial" w:hAnsi="Arial" w:cs="Arial"/>
          <w:lang w:val="fr-FR"/>
        </w:rPr>
        <w:t xml:space="preserve"> l'assemblée générale</w:t>
      </w:r>
      <w:r w:rsidR="00CB5FE2">
        <w:rPr>
          <w:rFonts w:ascii="Arial" w:hAnsi="Arial" w:cs="Arial"/>
          <w:lang w:val="fr-FR"/>
        </w:rPr>
        <w:t xml:space="preserve"> conformément aux présents statuts</w:t>
      </w:r>
      <w:r w:rsidRPr="003A5CDF">
        <w:rPr>
          <w:rFonts w:ascii="Arial" w:hAnsi="Arial" w:cs="Arial"/>
          <w:lang w:val="fr-FR"/>
        </w:rPr>
        <w:t>.</w:t>
      </w:r>
    </w:p>
    <w:p w14:paraId="1D43636F" w14:textId="77777777" w:rsidR="0020392F" w:rsidRPr="003A5CDF" w:rsidRDefault="0020392F" w:rsidP="00795E27">
      <w:pPr>
        <w:pStyle w:val="Listenabsatz"/>
        <w:numPr>
          <w:ilvl w:val="0"/>
          <w:numId w:val="9"/>
        </w:numPr>
        <w:spacing w:after="0"/>
        <w:jc w:val="both"/>
        <w:rPr>
          <w:rFonts w:ascii="Arial" w:hAnsi="Arial" w:cs="Arial"/>
          <w:lang w:val="fr-FR"/>
        </w:rPr>
      </w:pPr>
      <w:r w:rsidRPr="003A5CDF">
        <w:rPr>
          <w:rFonts w:ascii="Arial" w:hAnsi="Arial" w:cs="Arial"/>
          <w:lang w:val="fr-FR"/>
        </w:rPr>
        <w:t>Chaque membre a l'obligation de promouvoir les intérêts de l'association, notamment en s'acquittant régulièrement de ses cotisations, et, dans la mesure de ses capacités, de contribuer à la vie de l'association par sa collaboration.</w:t>
      </w:r>
    </w:p>
    <w:p w14:paraId="3D4A6706" w14:textId="77777777" w:rsidR="0020392F" w:rsidRPr="003A5CDF" w:rsidRDefault="0020392F" w:rsidP="00795E27">
      <w:pPr>
        <w:spacing w:after="0"/>
        <w:jc w:val="both"/>
        <w:rPr>
          <w:rFonts w:ascii="Arial" w:hAnsi="Arial" w:cs="Arial"/>
          <w:lang w:val="fr-FR"/>
        </w:rPr>
      </w:pPr>
    </w:p>
    <w:p w14:paraId="6A5F38E1" w14:textId="77777777" w:rsidR="0020392F" w:rsidRPr="003A5CDF" w:rsidRDefault="0020392F" w:rsidP="00795E27">
      <w:pPr>
        <w:spacing w:after="0"/>
        <w:jc w:val="both"/>
        <w:rPr>
          <w:rFonts w:ascii="Arial" w:hAnsi="Arial" w:cs="Arial"/>
          <w:lang w:val="fr-FR"/>
        </w:rPr>
      </w:pPr>
      <w:r w:rsidRPr="003A5CDF">
        <w:rPr>
          <w:rFonts w:ascii="Arial" w:hAnsi="Arial" w:cs="Arial"/>
          <w:lang w:val="fr-FR"/>
        </w:rPr>
        <w:t>§ 6 Droit d'adhésion et cotisations</w:t>
      </w:r>
    </w:p>
    <w:p w14:paraId="6215F890" w14:textId="77777777" w:rsidR="0020392F" w:rsidRPr="003A5CDF" w:rsidRDefault="0020392F" w:rsidP="00795E27">
      <w:pPr>
        <w:pStyle w:val="Listenabsatz"/>
        <w:numPr>
          <w:ilvl w:val="0"/>
          <w:numId w:val="11"/>
        </w:numPr>
        <w:spacing w:after="0"/>
        <w:jc w:val="both"/>
        <w:rPr>
          <w:rFonts w:ascii="Arial" w:hAnsi="Arial" w:cs="Arial"/>
          <w:lang w:val="fr-FR"/>
        </w:rPr>
      </w:pPr>
      <w:r w:rsidRPr="003A5CDF">
        <w:rPr>
          <w:rFonts w:ascii="Arial" w:hAnsi="Arial" w:cs="Arial"/>
          <w:lang w:val="fr-FR"/>
        </w:rPr>
        <w:t>Chaque membre doit s'acquitter d'une cotisation annuelle payable à l'avance.</w:t>
      </w:r>
    </w:p>
    <w:p w14:paraId="7FED8A92" w14:textId="77777777" w:rsidR="0020392F" w:rsidRPr="003A5CDF" w:rsidRDefault="0020392F" w:rsidP="00795E27">
      <w:pPr>
        <w:pStyle w:val="Listenabsatz"/>
        <w:numPr>
          <w:ilvl w:val="0"/>
          <w:numId w:val="11"/>
        </w:numPr>
        <w:spacing w:after="0"/>
        <w:jc w:val="both"/>
        <w:rPr>
          <w:rFonts w:ascii="Arial" w:hAnsi="Arial" w:cs="Arial"/>
          <w:lang w:val="fr-FR"/>
        </w:rPr>
      </w:pPr>
      <w:r w:rsidRPr="003A5CDF">
        <w:rPr>
          <w:rFonts w:ascii="Arial" w:hAnsi="Arial" w:cs="Arial"/>
          <w:lang w:val="fr-FR"/>
        </w:rPr>
        <w:t>Le montant du droit d'adhésion et des cotisations est fixé par l'assemblée générale de l'association.</w:t>
      </w:r>
    </w:p>
    <w:p w14:paraId="56E9F035" w14:textId="77777777" w:rsidR="0020392F" w:rsidRPr="003A5CDF" w:rsidRDefault="0020392F" w:rsidP="00795E27">
      <w:pPr>
        <w:pStyle w:val="Listenabsatz"/>
        <w:numPr>
          <w:ilvl w:val="0"/>
          <w:numId w:val="11"/>
        </w:numPr>
        <w:spacing w:after="0"/>
        <w:jc w:val="both"/>
        <w:rPr>
          <w:rFonts w:ascii="Arial" w:hAnsi="Arial" w:cs="Arial"/>
          <w:lang w:val="fr-FR"/>
        </w:rPr>
      </w:pPr>
      <w:r w:rsidRPr="003A5CDF">
        <w:rPr>
          <w:rFonts w:ascii="Arial" w:hAnsi="Arial" w:cs="Arial"/>
          <w:lang w:val="fr-FR"/>
        </w:rPr>
        <w:t>Les membres d'honneur sont exemptés du droit d'adhésion et des cotisations.</w:t>
      </w:r>
    </w:p>
    <w:p w14:paraId="67B1141E" w14:textId="77777777" w:rsidR="0020392F" w:rsidRPr="003A5CDF" w:rsidRDefault="0020392F" w:rsidP="00795E27">
      <w:pPr>
        <w:spacing w:after="0"/>
        <w:jc w:val="both"/>
        <w:rPr>
          <w:rFonts w:ascii="Arial" w:hAnsi="Arial" w:cs="Arial"/>
          <w:lang w:val="fr-FR"/>
        </w:rPr>
      </w:pPr>
    </w:p>
    <w:p w14:paraId="0F5DAE33" w14:textId="77777777" w:rsidR="0020392F" w:rsidRPr="003A5CDF" w:rsidRDefault="0020392F" w:rsidP="00795E27">
      <w:pPr>
        <w:spacing w:after="0"/>
        <w:jc w:val="both"/>
        <w:rPr>
          <w:rFonts w:ascii="Arial" w:hAnsi="Arial" w:cs="Arial"/>
          <w:lang w:val="fr-FR"/>
        </w:rPr>
      </w:pPr>
      <w:r w:rsidRPr="003A5CDF">
        <w:rPr>
          <w:rFonts w:ascii="Arial" w:hAnsi="Arial" w:cs="Arial"/>
          <w:lang w:val="fr-FR"/>
        </w:rPr>
        <w:t>§ 7 Organes de l'association</w:t>
      </w:r>
    </w:p>
    <w:p w14:paraId="17F09234" w14:textId="77777777" w:rsidR="0020392F" w:rsidRPr="003A5CDF" w:rsidRDefault="0020392F" w:rsidP="00795E27">
      <w:pPr>
        <w:pStyle w:val="Listenabsatz"/>
        <w:spacing w:after="0"/>
        <w:jc w:val="both"/>
        <w:rPr>
          <w:rFonts w:ascii="Arial" w:hAnsi="Arial" w:cs="Arial"/>
          <w:lang w:val="fr-FR"/>
        </w:rPr>
      </w:pPr>
      <w:r w:rsidRPr="003A5CDF">
        <w:rPr>
          <w:rFonts w:ascii="Arial" w:hAnsi="Arial" w:cs="Arial"/>
          <w:lang w:val="fr-FR"/>
        </w:rPr>
        <w:t>Les organes de l'association sont la présidence et l'assemblée générale de l'association.</w:t>
      </w:r>
    </w:p>
    <w:p w14:paraId="032586CC" w14:textId="77777777" w:rsidR="0020392F" w:rsidRPr="003A5CDF" w:rsidRDefault="0020392F" w:rsidP="00795E27">
      <w:pPr>
        <w:spacing w:after="0"/>
        <w:jc w:val="both"/>
        <w:rPr>
          <w:rFonts w:ascii="Arial" w:hAnsi="Arial" w:cs="Arial"/>
          <w:lang w:val="fr-FR"/>
        </w:rPr>
      </w:pPr>
    </w:p>
    <w:p w14:paraId="51B0F289" w14:textId="77777777" w:rsidR="0020392F" w:rsidRPr="003A5CDF" w:rsidRDefault="0020392F" w:rsidP="00795E27">
      <w:pPr>
        <w:spacing w:after="0"/>
        <w:jc w:val="both"/>
        <w:rPr>
          <w:rFonts w:ascii="Arial" w:hAnsi="Arial" w:cs="Arial"/>
          <w:lang w:val="fr-FR"/>
        </w:rPr>
      </w:pPr>
      <w:r w:rsidRPr="003A5CDF">
        <w:rPr>
          <w:rFonts w:ascii="Arial" w:hAnsi="Arial" w:cs="Arial"/>
          <w:lang w:val="fr-FR"/>
        </w:rPr>
        <w:t>§ 8 Présidence</w:t>
      </w:r>
    </w:p>
    <w:p w14:paraId="0C5554FB" w14:textId="6BC952F3" w:rsidR="0020392F" w:rsidRPr="003A5CDF" w:rsidRDefault="00CB6984" w:rsidP="00795E27">
      <w:pPr>
        <w:pStyle w:val="Listenabsatz"/>
        <w:numPr>
          <w:ilvl w:val="0"/>
          <w:numId w:val="13"/>
        </w:numPr>
        <w:spacing w:after="0"/>
        <w:jc w:val="both"/>
        <w:rPr>
          <w:rFonts w:ascii="Arial" w:hAnsi="Arial" w:cs="Arial"/>
          <w:lang w:val="fr-FR"/>
        </w:rPr>
      </w:pPr>
      <w:r w:rsidRPr="003A5CDF">
        <w:rPr>
          <w:rFonts w:ascii="Arial" w:hAnsi="Arial" w:cs="Arial"/>
          <w:lang w:val="fr-FR"/>
        </w:rPr>
        <w:t xml:space="preserve">La présidence est composée du président et de </w:t>
      </w:r>
      <w:r w:rsidR="00CB5FE2">
        <w:rPr>
          <w:rFonts w:ascii="Arial" w:hAnsi="Arial" w:cs="Arial"/>
          <w:lang w:val="fr-FR"/>
        </w:rPr>
        <w:t>quatre</w:t>
      </w:r>
      <w:r w:rsidR="00CB5FE2" w:rsidRPr="003A5CDF">
        <w:rPr>
          <w:rFonts w:ascii="Arial" w:hAnsi="Arial" w:cs="Arial"/>
          <w:lang w:val="fr-FR"/>
        </w:rPr>
        <w:t xml:space="preserve"> </w:t>
      </w:r>
      <w:r w:rsidRPr="003A5CDF">
        <w:rPr>
          <w:rFonts w:ascii="Arial" w:hAnsi="Arial" w:cs="Arial"/>
          <w:lang w:val="fr-FR"/>
        </w:rPr>
        <w:t>vice-présidents.</w:t>
      </w:r>
    </w:p>
    <w:p w14:paraId="40A9D82E" w14:textId="77777777" w:rsidR="0020392F" w:rsidRPr="003A5CDF" w:rsidRDefault="0020392F" w:rsidP="00795E27">
      <w:pPr>
        <w:pStyle w:val="Listenabsatz"/>
        <w:numPr>
          <w:ilvl w:val="0"/>
          <w:numId w:val="13"/>
        </w:numPr>
        <w:spacing w:after="0"/>
        <w:jc w:val="both"/>
        <w:rPr>
          <w:rFonts w:ascii="Arial" w:hAnsi="Arial" w:cs="Arial"/>
          <w:lang w:val="fr-FR"/>
        </w:rPr>
      </w:pPr>
      <w:r w:rsidRPr="003A5CDF">
        <w:rPr>
          <w:rFonts w:ascii="Arial" w:hAnsi="Arial" w:cs="Arial"/>
          <w:lang w:val="fr-FR"/>
        </w:rPr>
        <w:t>Le président et les vice-présidents disposent chacun du pouvoir de représentation individuelle.</w:t>
      </w:r>
    </w:p>
    <w:p w14:paraId="4ED742FD" w14:textId="50591A50" w:rsidR="0020392F" w:rsidRPr="003A5CDF" w:rsidRDefault="0020392F" w:rsidP="00795E27">
      <w:pPr>
        <w:pStyle w:val="Listenabsatz"/>
        <w:numPr>
          <w:ilvl w:val="0"/>
          <w:numId w:val="13"/>
        </w:numPr>
        <w:spacing w:after="0"/>
        <w:jc w:val="both"/>
        <w:rPr>
          <w:rFonts w:ascii="Arial" w:hAnsi="Arial" w:cs="Arial"/>
          <w:lang w:val="fr-FR"/>
        </w:rPr>
      </w:pPr>
      <w:r w:rsidRPr="003A5CDF">
        <w:rPr>
          <w:rFonts w:ascii="Arial" w:hAnsi="Arial" w:cs="Arial"/>
          <w:lang w:val="fr-FR"/>
        </w:rPr>
        <w:lastRenderedPageBreak/>
        <w:t>Une rémunération peut être versée aux membres de la présidence. Le montant de cette rémunération est décidé par l'assemblée générale de l'association.</w:t>
      </w:r>
    </w:p>
    <w:p w14:paraId="3331BB6D" w14:textId="38AAE1AF" w:rsidR="00ED6BB6" w:rsidRPr="003A5CDF" w:rsidRDefault="00ED6BB6" w:rsidP="00795E27">
      <w:pPr>
        <w:pStyle w:val="Listenabsatz"/>
        <w:numPr>
          <w:ilvl w:val="0"/>
          <w:numId w:val="13"/>
        </w:numPr>
        <w:spacing w:after="0"/>
        <w:jc w:val="both"/>
        <w:rPr>
          <w:rFonts w:ascii="Arial" w:hAnsi="Arial" w:cs="Arial"/>
          <w:lang w:val="fr-FR"/>
        </w:rPr>
      </w:pPr>
      <w:r w:rsidRPr="003A5CDF">
        <w:rPr>
          <w:rFonts w:ascii="Arial" w:hAnsi="Arial" w:cs="Arial"/>
          <w:lang w:val="fr-FR"/>
        </w:rPr>
        <w:t xml:space="preserve">Le président de </w:t>
      </w:r>
      <w:r w:rsidR="00C46028" w:rsidRPr="003A5CDF">
        <w:rPr>
          <w:rFonts w:ascii="Arial" w:hAnsi="Arial" w:cs="Arial"/>
          <w:lang w:val="fr-FR"/>
        </w:rPr>
        <w:t>« l'Association internationale des services d'incendie et de secours, CTIF »</w:t>
      </w:r>
      <w:r w:rsidRPr="003A5CDF">
        <w:rPr>
          <w:rFonts w:ascii="Arial" w:hAnsi="Arial" w:cs="Arial"/>
          <w:lang w:val="fr-FR"/>
        </w:rPr>
        <w:t xml:space="preserve"> peut participer aux réunions de la présidence avec voix consultative.</w:t>
      </w:r>
    </w:p>
    <w:p w14:paraId="15F0246F" w14:textId="77777777" w:rsidR="00BE7470" w:rsidRPr="003A5CDF" w:rsidRDefault="00BE7470" w:rsidP="00795E27">
      <w:pPr>
        <w:pStyle w:val="Listenabsatz"/>
        <w:numPr>
          <w:ilvl w:val="0"/>
          <w:numId w:val="13"/>
        </w:numPr>
        <w:spacing w:after="0"/>
        <w:jc w:val="both"/>
        <w:rPr>
          <w:rFonts w:ascii="Arial" w:hAnsi="Arial" w:cs="Arial"/>
          <w:lang w:val="fr-FR"/>
        </w:rPr>
      </w:pPr>
      <w:r w:rsidRPr="003A5CDF">
        <w:rPr>
          <w:rFonts w:ascii="Arial" w:hAnsi="Arial" w:cs="Arial"/>
          <w:lang w:val="fr-FR"/>
        </w:rPr>
        <w:t>La présidence peut nommer un secrétaire général à plein temps. Celui-ci participe aux réunions de la présidence et des autres instances de l'association avec voix consultative. Le secrétaire général est chargé des fonctions de secrétaire et de trésorier. Les détails de ces fonctions et les autres missions du secrétaire général sont régis par un règlement intérieur établi par la présidence.</w:t>
      </w:r>
    </w:p>
    <w:p w14:paraId="38B27604" w14:textId="77777777" w:rsidR="005014EE" w:rsidRPr="003A5CDF" w:rsidRDefault="005014EE" w:rsidP="00795E27">
      <w:pPr>
        <w:pStyle w:val="Listenabsatz"/>
        <w:spacing w:after="0"/>
        <w:jc w:val="both"/>
        <w:rPr>
          <w:rFonts w:ascii="Arial" w:hAnsi="Arial" w:cs="Arial"/>
          <w:lang w:val="fr-FR"/>
        </w:rPr>
      </w:pPr>
    </w:p>
    <w:p w14:paraId="31663A11" w14:textId="77777777" w:rsidR="0020392F" w:rsidRPr="003A5CDF" w:rsidRDefault="0020392F" w:rsidP="00795E27">
      <w:pPr>
        <w:spacing w:after="0"/>
        <w:jc w:val="both"/>
        <w:rPr>
          <w:rFonts w:ascii="Arial" w:hAnsi="Arial" w:cs="Arial"/>
          <w:lang w:val="fr-FR"/>
        </w:rPr>
      </w:pPr>
      <w:r w:rsidRPr="003A5CDF">
        <w:rPr>
          <w:rFonts w:ascii="Arial" w:hAnsi="Arial" w:cs="Arial"/>
          <w:lang w:val="fr-FR"/>
        </w:rPr>
        <w:t>§ 9 Tâches de la présidence</w:t>
      </w:r>
    </w:p>
    <w:p w14:paraId="39CE6402" w14:textId="77777777" w:rsidR="0020392F" w:rsidRPr="003A5CDF" w:rsidRDefault="00BE7B6D" w:rsidP="00795E27">
      <w:pPr>
        <w:pStyle w:val="Listenabsatz"/>
        <w:spacing w:after="0"/>
        <w:jc w:val="both"/>
        <w:rPr>
          <w:rFonts w:ascii="Arial" w:hAnsi="Arial" w:cs="Arial"/>
          <w:lang w:val="fr-FR"/>
        </w:rPr>
      </w:pPr>
      <w:r w:rsidRPr="003A5CDF">
        <w:rPr>
          <w:rFonts w:ascii="Arial" w:hAnsi="Arial" w:cs="Arial"/>
          <w:lang w:val="fr-FR"/>
        </w:rPr>
        <w:t>La p</w:t>
      </w:r>
      <w:r w:rsidR="0020392F" w:rsidRPr="003A5CDF">
        <w:rPr>
          <w:rFonts w:ascii="Arial" w:hAnsi="Arial" w:cs="Arial"/>
          <w:lang w:val="fr-FR"/>
        </w:rPr>
        <w:t>résidence de l'association est chargée de la représentation de l'association conformément au § 26 du Code civil allemand (BGB) et de la gestion de ses affaires. Elle a notamment en charge les tâches suivantes :</w:t>
      </w:r>
    </w:p>
    <w:p w14:paraId="3DDF85A8" w14:textId="77777777" w:rsidR="0020392F" w:rsidRPr="003A5CDF" w:rsidRDefault="0020392F" w:rsidP="00795E27">
      <w:pPr>
        <w:pStyle w:val="Listenabsatz"/>
        <w:numPr>
          <w:ilvl w:val="1"/>
          <w:numId w:val="12"/>
        </w:numPr>
        <w:spacing w:after="0"/>
        <w:jc w:val="both"/>
        <w:rPr>
          <w:rFonts w:ascii="Arial" w:hAnsi="Arial" w:cs="Arial"/>
          <w:lang w:val="fr-FR"/>
        </w:rPr>
      </w:pPr>
      <w:r w:rsidRPr="003A5CDF">
        <w:rPr>
          <w:rFonts w:ascii="Arial" w:hAnsi="Arial" w:cs="Arial"/>
          <w:lang w:val="fr-FR"/>
        </w:rPr>
        <w:t>la convocation et la préparation de l'assemblée générale de l'association, y compris l'établissement de l'ordre du jour,</w:t>
      </w:r>
    </w:p>
    <w:p w14:paraId="43174B35" w14:textId="77777777" w:rsidR="0020392F" w:rsidRPr="003A5CDF" w:rsidRDefault="0020392F" w:rsidP="00795E27">
      <w:pPr>
        <w:pStyle w:val="Listenabsatz"/>
        <w:numPr>
          <w:ilvl w:val="1"/>
          <w:numId w:val="8"/>
        </w:numPr>
        <w:spacing w:after="0"/>
        <w:jc w:val="both"/>
        <w:rPr>
          <w:rFonts w:ascii="Arial" w:hAnsi="Arial" w:cs="Arial"/>
          <w:lang w:val="fr-FR"/>
        </w:rPr>
      </w:pPr>
      <w:r w:rsidRPr="003A5CDF">
        <w:rPr>
          <w:rFonts w:ascii="Arial" w:hAnsi="Arial" w:cs="Arial"/>
          <w:lang w:val="fr-FR"/>
        </w:rPr>
        <w:t>l'exécution des décisions de l'assemblée générale,</w:t>
      </w:r>
    </w:p>
    <w:p w14:paraId="6FAD0D89" w14:textId="77777777" w:rsidR="0020392F" w:rsidRPr="003A5CDF" w:rsidRDefault="0020392F" w:rsidP="00795E27">
      <w:pPr>
        <w:pStyle w:val="Listenabsatz"/>
        <w:numPr>
          <w:ilvl w:val="1"/>
          <w:numId w:val="8"/>
        </w:numPr>
        <w:spacing w:after="0"/>
        <w:jc w:val="both"/>
        <w:rPr>
          <w:rFonts w:ascii="Arial" w:hAnsi="Arial" w:cs="Arial"/>
          <w:lang w:val="fr-FR"/>
        </w:rPr>
      </w:pPr>
      <w:r w:rsidRPr="003A5CDF">
        <w:rPr>
          <w:rFonts w:ascii="Arial" w:hAnsi="Arial" w:cs="Arial"/>
          <w:lang w:val="fr-FR"/>
        </w:rPr>
        <w:t>la gestion des biens de l'association et l'établissement du rapport annuel,</w:t>
      </w:r>
    </w:p>
    <w:p w14:paraId="5CED4671" w14:textId="77777777" w:rsidR="00C50EED" w:rsidRPr="003A5CDF" w:rsidRDefault="0020392F" w:rsidP="00795E27">
      <w:pPr>
        <w:pStyle w:val="Listenabsatz"/>
        <w:numPr>
          <w:ilvl w:val="1"/>
          <w:numId w:val="8"/>
        </w:numPr>
        <w:spacing w:after="0"/>
        <w:jc w:val="both"/>
        <w:rPr>
          <w:rFonts w:ascii="Arial" w:hAnsi="Arial" w:cs="Arial"/>
          <w:lang w:val="fr-FR"/>
        </w:rPr>
      </w:pPr>
      <w:r w:rsidRPr="003A5CDF">
        <w:rPr>
          <w:rFonts w:ascii="Arial" w:hAnsi="Arial" w:cs="Arial"/>
          <w:lang w:val="fr-FR"/>
        </w:rPr>
        <w:t>l'admission de nouveaux membres,</w:t>
      </w:r>
    </w:p>
    <w:p w14:paraId="15B438B1" w14:textId="77777777" w:rsidR="0020392F" w:rsidRPr="003A5CDF" w:rsidRDefault="00C50EED" w:rsidP="00795E27">
      <w:pPr>
        <w:pStyle w:val="Listenabsatz"/>
        <w:numPr>
          <w:ilvl w:val="1"/>
          <w:numId w:val="8"/>
        </w:numPr>
        <w:spacing w:after="0"/>
        <w:jc w:val="both"/>
        <w:rPr>
          <w:rFonts w:ascii="Arial" w:hAnsi="Arial" w:cs="Arial"/>
          <w:lang w:val="fr-FR"/>
        </w:rPr>
      </w:pPr>
      <w:r w:rsidRPr="003A5CDF">
        <w:rPr>
          <w:rFonts w:ascii="Arial" w:hAnsi="Arial" w:cs="Arial"/>
          <w:lang w:val="fr-FR"/>
        </w:rPr>
        <w:t>la gestion de l'administration courante.</w:t>
      </w:r>
    </w:p>
    <w:p w14:paraId="2B8FE744" w14:textId="77777777" w:rsidR="0020392F" w:rsidRPr="003A5CDF" w:rsidRDefault="0020392F" w:rsidP="00795E27">
      <w:pPr>
        <w:spacing w:after="0"/>
        <w:jc w:val="both"/>
        <w:rPr>
          <w:rFonts w:ascii="Arial" w:hAnsi="Arial" w:cs="Arial"/>
          <w:lang w:val="fr-FR"/>
        </w:rPr>
      </w:pPr>
      <w:r w:rsidRPr="003A5CDF">
        <w:rPr>
          <w:rFonts w:ascii="Arial" w:hAnsi="Arial" w:cs="Arial"/>
          <w:lang w:val="fr-FR"/>
        </w:rPr>
        <w:t>§ 10 Nomination de la présidence</w:t>
      </w:r>
    </w:p>
    <w:p w14:paraId="4AA7F2EB" w14:textId="25801323" w:rsidR="0020392F" w:rsidRPr="003A5CDF" w:rsidRDefault="0020392F" w:rsidP="00795E27">
      <w:pPr>
        <w:pStyle w:val="Listenabsatz"/>
        <w:numPr>
          <w:ilvl w:val="0"/>
          <w:numId w:val="16"/>
        </w:numPr>
        <w:spacing w:after="0"/>
        <w:jc w:val="both"/>
        <w:rPr>
          <w:rFonts w:ascii="Arial" w:hAnsi="Arial" w:cs="Arial"/>
          <w:lang w:val="fr-FR"/>
        </w:rPr>
      </w:pPr>
      <w:r w:rsidRPr="003A5CDF">
        <w:rPr>
          <w:rFonts w:ascii="Arial" w:hAnsi="Arial" w:cs="Arial"/>
          <w:lang w:val="fr-FR"/>
        </w:rPr>
        <w:t>Les membres de la présidence sont élus individuellement par l'assemblée générale de l'association sur proposition des membres pour une durée de cinq ans. Toute personne physique active dans le service des pompiers ou travaillant dans des associations correspondantes peut devenir membre de la présidence. La réélection ou la révocation anticipée d’un membre par l’assemblée générale est possible. Un membre reste en fonction après la fin de son mandat jusqu'à l'élection de son successeur.</w:t>
      </w:r>
      <w:r w:rsidR="00CB5FE2">
        <w:rPr>
          <w:rFonts w:ascii="Arial" w:hAnsi="Arial" w:cs="Arial"/>
          <w:lang w:val="fr-FR"/>
        </w:rPr>
        <w:t xml:space="preserve"> </w:t>
      </w:r>
      <w:r w:rsidR="005B17B4">
        <w:rPr>
          <w:rFonts w:ascii="Arial" w:hAnsi="Arial" w:cs="Arial"/>
          <w:lang w:val="fr-FR"/>
        </w:rPr>
        <w:t>Une seule réélection est autorisée</w:t>
      </w:r>
      <w:r w:rsidR="00B3456D">
        <w:rPr>
          <w:rFonts w:ascii="Arial" w:hAnsi="Arial" w:cs="Arial"/>
          <w:lang w:val="fr-FR"/>
        </w:rPr>
        <w:t>.</w:t>
      </w:r>
      <w:r w:rsidR="005B17B4">
        <w:rPr>
          <w:rFonts w:ascii="Arial" w:hAnsi="Arial" w:cs="Arial"/>
          <w:lang w:val="fr-FR"/>
        </w:rPr>
        <w:t xml:space="preserve"> Au total, la durée de l’activité est limitée à deux mandats maximum.</w:t>
      </w:r>
    </w:p>
    <w:p w14:paraId="281F0BB2" w14:textId="77777777" w:rsidR="0020392F" w:rsidRPr="003A5CDF" w:rsidRDefault="0020392F" w:rsidP="00795E27">
      <w:pPr>
        <w:pStyle w:val="Listenabsatz"/>
        <w:numPr>
          <w:ilvl w:val="0"/>
          <w:numId w:val="16"/>
        </w:numPr>
        <w:spacing w:after="0"/>
        <w:jc w:val="both"/>
        <w:rPr>
          <w:rFonts w:ascii="Arial" w:hAnsi="Arial" w:cs="Arial"/>
          <w:lang w:val="fr-FR"/>
        </w:rPr>
      </w:pPr>
      <w:r w:rsidRPr="003A5CDF">
        <w:rPr>
          <w:rFonts w:ascii="Arial" w:hAnsi="Arial" w:cs="Arial"/>
          <w:lang w:val="fr-FR"/>
        </w:rPr>
        <w:t>Si un membre quitte la présidence avant la fin de son mandat, les membres restants de la présidence sont autorisés à élire une personne physique au sein de la présidence jusqu'à l'élection de son successeur par l'assemblée générale.</w:t>
      </w:r>
    </w:p>
    <w:p w14:paraId="4A107BD6" w14:textId="77777777" w:rsidR="0020392F" w:rsidRPr="003A5CDF" w:rsidRDefault="0020392F" w:rsidP="00795E27">
      <w:pPr>
        <w:spacing w:after="0"/>
        <w:jc w:val="both"/>
        <w:rPr>
          <w:rFonts w:ascii="Arial" w:hAnsi="Arial" w:cs="Arial"/>
          <w:lang w:val="fr-FR"/>
        </w:rPr>
      </w:pPr>
    </w:p>
    <w:p w14:paraId="756BA837" w14:textId="05534070" w:rsidR="0020392F" w:rsidRPr="003A5CDF" w:rsidRDefault="0020392F" w:rsidP="00795E27">
      <w:pPr>
        <w:spacing w:after="0"/>
        <w:jc w:val="both"/>
        <w:rPr>
          <w:rFonts w:ascii="Arial" w:hAnsi="Arial" w:cs="Arial"/>
          <w:lang w:val="fr-FR"/>
        </w:rPr>
      </w:pPr>
      <w:r w:rsidRPr="003A5CDF">
        <w:rPr>
          <w:rFonts w:ascii="Arial" w:hAnsi="Arial" w:cs="Arial"/>
          <w:lang w:val="fr-FR"/>
        </w:rPr>
        <w:t xml:space="preserve">§ 11 Consultation et prise de décisions de la présidence </w:t>
      </w:r>
    </w:p>
    <w:p w14:paraId="3E214044" w14:textId="77777777" w:rsidR="004A28AA" w:rsidRPr="003A5CDF" w:rsidRDefault="0020392F" w:rsidP="00795E27">
      <w:pPr>
        <w:pStyle w:val="Listenabsatz"/>
        <w:numPr>
          <w:ilvl w:val="0"/>
          <w:numId w:val="22"/>
        </w:numPr>
        <w:spacing w:after="0"/>
        <w:jc w:val="both"/>
        <w:rPr>
          <w:rFonts w:ascii="Arial" w:hAnsi="Arial" w:cs="Arial"/>
          <w:lang w:val="fr-FR"/>
        </w:rPr>
      </w:pPr>
      <w:r w:rsidRPr="003A5CDF">
        <w:rPr>
          <w:rFonts w:ascii="Arial" w:hAnsi="Arial" w:cs="Arial"/>
          <w:lang w:val="fr-FR"/>
        </w:rPr>
        <w:t>La présidence se réunit selon les besoins. Les réunions de la Présidence ne sont en principe pas publiques. Toutefois, le président peut, à sa discrétion, autoriser des invités à assister aux réunions de la présidence.</w:t>
      </w:r>
    </w:p>
    <w:p w14:paraId="1CAB34F7" w14:textId="77777777" w:rsidR="0020392F" w:rsidRPr="003A5CDF" w:rsidRDefault="0020392F" w:rsidP="00E57BD6">
      <w:pPr>
        <w:pStyle w:val="Listenabsatz"/>
        <w:numPr>
          <w:ilvl w:val="0"/>
          <w:numId w:val="22"/>
        </w:numPr>
        <w:spacing w:after="0"/>
        <w:jc w:val="both"/>
        <w:rPr>
          <w:rFonts w:ascii="Arial" w:hAnsi="Arial" w:cs="Arial"/>
          <w:lang w:val="fr-FR"/>
        </w:rPr>
      </w:pPr>
      <w:r w:rsidRPr="003A5CDF">
        <w:rPr>
          <w:rFonts w:ascii="Arial" w:hAnsi="Arial" w:cs="Arial"/>
          <w:lang w:val="fr-FR"/>
        </w:rPr>
        <w:lastRenderedPageBreak/>
        <w:t>Les séances sont convoquées par le président, ou en cas d’empêchement de ce dernier, par l’un des vice-présidents. Un délai de convocation de deux semaines doit être respecté. Le quorum est atteint lorsqu'au moins deux membres sont présents. Les décisions sont prises à la majorité des voix valablement exprimées. En ce qui concerne les formalités de convocation et le déroulement de la réunion, les règles applicables. En ce qui concerne les formalités de convocation et la tenue de la réunion, les règles applicables à l'assemblée générale s'appliquent mutatis mutandis.</w:t>
      </w:r>
    </w:p>
    <w:p w14:paraId="6F1BAD69" w14:textId="77777777" w:rsidR="0020392F" w:rsidRPr="003A5CDF" w:rsidRDefault="0020392F" w:rsidP="00E57BD6">
      <w:pPr>
        <w:pStyle w:val="Listenabsatz"/>
        <w:numPr>
          <w:ilvl w:val="0"/>
          <w:numId w:val="22"/>
        </w:numPr>
        <w:spacing w:after="0"/>
        <w:jc w:val="both"/>
        <w:rPr>
          <w:rFonts w:ascii="Arial" w:hAnsi="Arial" w:cs="Arial"/>
          <w:lang w:val="fr-FR"/>
        </w:rPr>
      </w:pPr>
      <w:r w:rsidRPr="003A5CDF">
        <w:rPr>
          <w:rFonts w:ascii="Arial" w:hAnsi="Arial" w:cs="Arial"/>
          <w:lang w:val="fr-FR"/>
        </w:rPr>
        <w:t>Les décisions de la présidence doivent être consignées dans un procès-verbal. Celui-ci doit être signé par le secrétaire de séance ainsi que par le président, ou en cas d’empêchement de celui-ci, par un vice-président.</w:t>
      </w:r>
    </w:p>
    <w:p w14:paraId="13D89281" w14:textId="77777777" w:rsidR="0020392F" w:rsidRPr="003A5CDF" w:rsidRDefault="0020392F" w:rsidP="00795E27">
      <w:pPr>
        <w:spacing w:after="0"/>
        <w:jc w:val="both"/>
        <w:rPr>
          <w:rFonts w:ascii="Arial" w:hAnsi="Arial" w:cs="Arial"/>
          <w:lang w:val="fr-FR"/>
        </w:rPr>
      </w:pPr>
    </w:p>
    <w:p w14:paraId="76790DFD" w14:textId="77777777" w:rsidR="0020392F" w:rsidRPr="003A5CDF" w:rsidRDefault="0020392F" w:rsidP="00795E27">
      <w:pPr>
        <w:spacing w:after="0"/>
        <w:jc w:val="both"/>
        <w:rPr>
          <w:rFonts w:ascii="Arial" w:hAnsi="Arial" w:cs="Arial"/>
          <w:lang w:val="fr-FR"/>
        </w:rPr>
      </w:pPr>
      <w:r w:rsidRPr="003A5CDF">
        <w:rPr>
          <w:rFonts w:ascii="Arial" w:hAnsi="Arial" w:cs="Arial"/>
          <w:lang w:val="fr-FR"/>
        </w:rPr>
        <w:t>§ 12 Missions de l'assemblée générale</w:t>
      </w:r>
    </w:p>
    <w:p w14:paraId="1D1AACC8" w14:textId="18D6C1EA" w:rsidR="0020392F" w:rsidRPr="003A5CDF" w:rsidRDefault="0020392F" w:rsidP="00795E27">
      <w:pPr>
        <w:pStyle w:val="Listenabsatz"/>
        <w:numPr>
          <w:ilvl w:val="0"/>
          <w:numId w:val="19"/>
        </w:numPr>
        <w:spacing w:after="0"/>
        <w:jc w:val="both"/>
        <w:rPr>
          <w:rFonts w:ascii="Arial" w:hAnsi="Arial" w:cs="Arial"/>
          <w:lang w:val="fr-FR"/>
        </w:rPr>
      </w:pPr>
      <w:r w:rsidRPr="003A5CDF">
        <w:rPr>
          <w:rFonts w:ascii="Arial" w:hAnsi="Arial" w:cs="Arial"/>
          <w:lang w:val="fr-FR"/>
        </w:rPr>
        <w:t xml:space="preserve">L'assemblée générale est l'organe suprême de l'association. Elle est notamment compétente pour prendre des décisions dans les domaines </w:t>
      </w:r>
      <w:r w:rsidR="005F0E75">
        <w:rPr>
          <w:rFonts w:ascii="Arial" w:hAnsi="Arial" w:cs="Arial"/>
          <w:lang w:val="fr-FR"/>
        </w:rPr>
        <w:br/>
      </w:r>
      <w:r w:rsidRPr="003A5CDF">
        <w:rPr>
          <w:rFonts w:ascii="Arial" w:hAnsi="Arial" w:cs="Arial"/>
          <w:lang w:val="fr-FR"/>
        </w:rPr>
        <w:t>suivants :</w:t>
      </w:r>
    </w:p>
    <w:p w14:paraId="23633087" w14:textId="77777777" w:rsidR="0020392F" w:rsidRPr="003A5CDF" w:rsidRDefault="0020392F" w:rsidP="00795E27">
      <w:pPr>
        <w:pStyle w:val="Listenabsatz"/>
        <w:numPr>
          <w:ilvl w:val="1"/>
          <w:numId w:val="19"/>
        </w:numPr>
        <w:spacing w:after="0"/>
        <w:jc w:val="both"/>
        <w:rPr>
          <w:rFonts w:ascii="Arial" w:hAnsi="Arial" w:cs="Arial"/>
          <w:lang w:val="fr-FR"/>
        </w:rPr>
      </w:pPr>
      <w:r w:rsidRPr="003A5CDF">
        <w:rPr>
          <w:rFonts w:ascii="Arial" w:hAnsi="Arial" w:cs="Arial"/>
          <w:lang w:val="fr-FR"/>
        </w:rPr>
        <w:t>les modifications des statuts,</w:t>
      </w:r>
    </w:p>
    <w:p w14:paraId="2F49638A" w14:textId="3D6AFE0E" w:rsidR="0020392F" w:rsidRPr="003A5CDF" w:rsidRDefault="0020392F" w:rsidP="00795E27">
      <w:pPr>
        <w:pStyle w:val="Listenabsatz"/>
        <w:numPr>
          <w:ilvl w:val="1"/>
          <w:numId w:val="19"/>
        </w:numPr>
        <w:spacing w:after="0"/>
        <w:jc w:val="both"/>
        <w:rPr>
          <w:rFonts w:ascii="Arial" w:hAnsi="Arial" w:cs="Arial"/>
          <w:lang w:val="fr-FR"/>
        </w:rPr>
      </w:pPr>
      <w:r w:rsidRPr="003A5CDF">
        <w:rPr>
          <w:rFonts w:ascii="Arial" w:hAnsi="Arial" w:cs="Arial"/>
          <w:lang w:val="fr-FR"/>
        </w:rPr>
        <w:t xml:space="preserve">la fixation du droit d'adhésion et </w:t>
      </w:r>
      <w:r w:rsidR="00FA1096" w:rsidRPr="003A5CDF">
        <w:rPr>
          <w:rFonts w:ascii="Arial" w:hAnsi="Arial" w:cs="Arial"/>
          <w:lang w:val="fr-FR"/>
        </w:rPr>
        <w:t>d</w:t>
      </w:r>
      <w:r w:rsidR="00FA1096">
        <w:rPr>
          <w:rFonts w:ascii="Arial" w:hAnsi="Arial" w:cs="Arial"/>
          <w:lang w:val="fr-FR"/>
        </w:rPr>
        <w:t>u régime des</w:t>
      </w:r>
      <w:r w:rsidR="00FA1096" w:rsidRPr="003A5CDF">
        <w:rPr>
          <w:rFonts w:ascii="Arial" w:hAnsi="Arial" w:cs="Arial"/>
          <w:lang w:val="fr-FR"/>
        </w:rPr>
        <w:t xml:space="preserve"> </w:t>
      </w:r>
      <w:r w:rsidRPr="003A5CDF">
        <w:rPr>
          <w:rFonts w:ascii="Arial" w:hAnsi="Arial" w:cs="Arial"/>
          <w:lang w:val="fr-FR"/>
        </w:rPr>
        <w:t>cotisations des membres,</w:t>
      </w:r>
    </w:p>
    <w:p w14:paraId="2D7C7D53" w14:textId="77777777" w:rsidR="0020392F" w:rsidRPr="003A5CDF" w:rsidRDefault="0020392F" w:rsidP="00795E27">
      <w:pPr>
        <w:pStyle w:val="Listenabsatz"/>
        <w:numPr>
          <w:ilvl w:val="1"/>
          <w:numId w:val="19"/>
        </w:numPr>
        <w:spacing w:after="0"/>
        <w:jc w:val="both"/>
        <w:rPr>
          <w:rFonts w:ascii="Arial" w:hAnsi="Arial" w:cs="Arial"/>
          <w:lang w:val="fr-FR"/>
        </w:rPr>
      </w:pPr>
      <w:r w:rsidRPr="003A5CDF">
        <w:rPr>
          <w:rFonts w:ascii="Arial" w:hAnsi="Arial" w:cs="Arial"/>
          <w:lang w:val="fr-FR"/>
        </w:rPr>
        <w:t>la nomination des membres honoraires ainsi que l'exclusion de membres de l'association,</w:t>
      </w:r>
    </w:p>
    <w:p w14:paraId="1BE0AAFA" w14:textId="77777777" w:rsidR="0020392F" w:rsidRPr="003A5CDF" w:rsidRDefault="0020392F" w:rsidP="00795E27">
      <w:pPr>
        <w:pStyle w:val="Listenabsatz"/>
        <w:numPr>
          <w:ilvl w:val="1"/>
          <w:numId w:val="19"/>
        </w:numPr>
        <w:spacing w:after="0"/>
        <w:jc w:val="both"/>
        <w:rPr>
          <w:rFonts w:ascii="Arial" w:hAnsi="Arial" w:cs="Arial"/>
          <w:lang w:val="fr-FR"/>
        </w:rPr>
      </w:pPr>
      <w:r w:rsidRPr="003A5CDF">
        <w:rPr>
          <w:rFonts w:ascii="Arial" w:hAnsi="Arial" w:cs="Arial"/>
          <w:lang w:val="fr-FR"/>
        </w:rPr>
        <w:t>l'élection et la révocation des membres de la présidence,</w:t>
      </w:r>
    </w:p>
    <w:p w14:paraId="150BF9C9" w14:textId="28FEE552" w:rsidR="00654E12" w:rsidRPr="003A5CDF" w:rsidRDefault="00654E12" w:rsidP="00795E27">
      <w:pPr>
        <w:pStyle w:val="Listenabsatz"/>
        <w:numPr>
          <w:ilvl w:val="1"/>
          <w:numId w:val="19"/>
        </w:numPr>
        <w:spacing w:after="0"/>
        <w:jc w:val="both"/>
        <w:rPr>
          <w:rFonts w:ascii="Arial" w:hAnsi="Arial" w:cs="Arial"/>
          <w:lang w:val="fr-FR"/>
        </w:rPr>
      </w:pPr>
      <w:r w:rsidRPr="003A5CDF">
        <w:rPr>
          <w:rFonts w:ascii="Arial" w:hAnsi="Arial" w:cs="Arial"/>
          <w:lang w:val="fr-FR"/>
        </w:rPr>
        <w:t xml:space="preserve">l'élection de </w:t>
      </w:r>
      <w:r w:rsidR="005B17B4">
        <w:rPr>
          <w:rFonts w:ascii="Arial" w:hAnsi="Arial" w:cs="Arial"/>
          <w:lang w:val="fr-FR"/>
        </w:rPr>
        <w:t>trois</w:t>
      </w:r>
      <w:r w:rsidR="005B17B4" w:rsidRPr="003A5CDF">
        <w:rPr>
          <w:rFonts w:ascii="Arial" w:hAnsi="Arial" w:cs="Arial"/>
          <w:lang w:val="fr-FR"/>
        </w:rPr>
        <w:t xml:space="preserve"> </w:t>
      </w:r>
      <w:r w:rsidRPr="003A5CDF">
        <w:rPr>
          <w:rFonts w:ascii="Arial" w:hAnsi="Arial" w:cs="Arial"/>
          <w:lang w:val="fr-FR"/>
        </w:rPr>
        <w:t xml:space="preserve">commissaires aux comptes pour la durée </w:t>
      </w:r>
      <w:r w:rsidR="00FA1096">
        <w:rPr>
          <w:rFonts w:ascii="Arial" w:hAnsi="Arial" w:cs="Arial"/>
          <w:lang w:val="fr-FR"/>
        </w:rPr>
        <w:t>de trois</w:t>
      </w:r>
      <w:r w:rsidR="00FA1096" w:rsidRPr="003A5CDF">
        <w:rPr>
          <w:rFonts w:ascii="Arial" w:hAnsi="Arial" w:cs="Arial"/>
          <w:lang w:val="fr-FR"/>
        </w:rPr>
        <w:t xml:space="preserve"> exercic</w:t>
      </w:r>
      <w:r w:rsidR="00FA1096">
        <w:rPr>
          <w:rFonts w:ascii="Arial" w:hAnsi="Arial" w:cs="Arial"/>
          <w:lang w:val="fr-FR"/>
        </w:rPr>
        <w:t>es</w:t>
      </w:r>
      <w:r w:rsidRPr="003A5CDF">
        <w:rPr>
          <w:rFonts w:ascii="Arial" w:hAnsi="Arial" w:cs="Arial"/>
          <w:lang w:val="fr-FR"/>
        </w:rPr>
        <w:t>. Une réélection directe n'est autorisée qu'une seule fois. Toute personne physique peut être élue en tant que commissaire aux comptes,</w:t>
      </w:r>
    </w:p>
    <w:p w14:paraId="077A5A02" w14:textId="77777777" w:rsidR="00654E12" w:rsidRPr="003A5CDF" w:rsidRDefault="0020392F" w:rsidP="00795E27">
      <w:pPr>
        <w:pStyle w:val="Listenabsatz"/>
        <w:numPr>
          <w:ilvl w:val="1"/>
          <w:numId w:val="19"/>
        </w:numPr>
        <w:spacing w:after="0"/>
        <w:jc w:val="both"/>
        <w:rPr>
          <w:rFonts w:ascii="Arial" w:hAnsi="Arial" w:cs="Arial"/>
          <w:lang w:val="fr-FR"/>
        </w:rPr>
      </w:pPr>
      <w:r w:rsidRPr="003A5CDF">
        <w:rPr>
          <w:rFonts w:ascii="Arial" w:hAnsi="Arial" w:cs="Arial"/>
          <w:lang w:val="fr-FR"/>
        </w:rPr>
        <w:t>l'approbation du rapport annuel et la décharge de la présidence,</w:t>
      </w:r>
    </w:p>
    <w:p w14:paraId="7BDBA4DD" w14:textId="77777777" w:rsidR="0020392F" w:rsidRPr="003A5CDF" w:rsidRDefault="0020392F" w:rsidP="00795E27">
      <w:pPr>
        <w:pStyle w:val="Listenabsatz"/>
        <w:numPr>
          <w:ilvl w:val="1"/>
          <w:numId w:val="19"/>
        </w:numPr>
        <w:spacing w:after="0"/>
        <w:jc w:val="both"/>
        <w:rPr>
          <w:rFonts w:ascii="Arial" w:hAnsi="Arial" w:cs="Arial"/>
          <w:lang w:val="fr-FR"/>
        </w:rPr>
      </w:pPr>
      <w:r w:rsidRPr="003A5CDF">
        <w:rPr>
          <w:rFonts w:ascii="Arial" w:hAnsi="Arial" w:cs="Arial"/>
          <w:lang w:val="fr-FR"/>
        </w:rPr>
        <w:t>la dissolution de l'association.</w:t>
      </w:r>
    </w:p>
    <w:p w14:paraId="34509D95" w14:textId="55B0403F" w:rsidR="005F0E75" w:rsidRDefault="005F0E75">
      <w:pPr>
        <w:rPr>
          <w:rFonts w:ascii="Arial" w:hAnsi="Arial" w:cs="Arial"/>
          <w:lang w:val="fr-FR"/>
        </w:rPr>
      </w:pPr>
    </w:p>
    <w:p w14:paraId="13BA3B2B" w14:textId="77777777" w:rsidR="0020392F" w:rsidRPr="003A5CDF" w:rsidRDefault="0020392F" w:rsidP="00795E27">
      <w:pPr>
        <w:spacing w:after="0"/>
        <w:jc w:val="both"/>
        <w:rPr>
          <w:rFonts w:ascii="Arial" w:hAnsi="Arial" w:cs="Arial"/>
          <w:lang w:val="fr-FR"/>
        </w:rPr>
      </w:pPr>
      <w:r w:rsidRPr="003A5CDF">
        <w:rPr>
          <w:rFonts w:ascii="Arial" w:hAnsi="Arial" w:cs="Arial"/>
          <w:lang w:val="fr-FR"/>
        </w:rPr>
        <w:t>§ 13 Convocation de l'assemblée générale</w:t>
      </w:r>
    </w:p>
    <w:p w14:paraId="6A7C9285" w14:textId="65DBC634" w:rsidR="00915C70" w:rsidRPr="003A5CDF" w:rsidRDefault="0020392F" w:rsidP="00795E27">
      <w:pPr>
        <w:pStyle w:val="Listenabsatz"/>
        <w:numPr>
          <w:ilvl w:val="0"/>
          <w:numId w:val="20"/>
        </w:numPr>
        <w:spacing w:after="0"/>
        <w:jc w:val="both"/>
        <w:rPr>
          <w:rFonts w:ascii="Arial" w:hAnsi="Arial" w:cs="Arial"/>
          <w:lang w:val="fr-FR"/>
        </w:rPr>
      </w:pPr>
      <w:r w:rsidRPr="003A5CDF">
        <w:rPr>
          <w:rFonts w:ascii="Arial" w:hAnsi="Arial" w:cs="Arial"/>
          <w:lang w:val="fr-FR"/>
        </w:rPr>
        <w:t>Une assemblée générale ordinaire doit être convoquée au moins une fois par an par la présidence. La convocation est faite par écrit avec un préavis de huit semaines et avec l'indication de l'ordre du jour. L'obligation d'une invitation écrite est également remplie si l'invitation est faite sous forme électronique, bien qu'elle ne nécessite pas de signature électronique qualifiée. L'invitation est envoyée aux membres à un point de contact désignée par eux. La réception à ce point de contact est déterminante pour la réception en temps opportun. La transmission de l'invitation au délégué relève de la responsabilité du membre lui-même.</w:t>
      </w:r>
    </w:p>
    <w:p w14:paraId="480DF778" w14:textId="0A6FB5A4" w:rsidR="00B828EC" w:rsidRPr="003A5CDF" w:rsidRDefault="00915C70" w:rsidP="00795E27">
      <w:pPr>
        <w:pStyle w:val="Listenabsatz"/>
        <w:numPr>
          <w:ilvl w:val="0"/>
          <w:numId w:val="20"/>
        </w:numPr>
        <w:spacing w:after="0"/>
        <w:jc w:val="both"/>
        <w:rPr>
          <w:rFonts w:ascii="Arial" w:hAnsi="Arial" w:cs="Arial"/>
          <w:lang w:val="fr-FR"/>
        </w:rPr>
      </w:pPr>
      <w:r w:rsidRPr="003A5CDF">
        <w:rPr>
          <w:rFonts w:ascii="Arial" w:hAnsi="Arial" w:cs="Arial"/>
          <w:lang w:val="fr-FR"/>
        </w:rPr>
        <w:lastRenderedPageBreak/>
        <w:t xml:space="preserve">Par dérogation à l'article 32, alinéa 1, phrase 1 du </w:t>
      </w:r>
      <w:r w:rsidR="005F0E75" w:rsidRPr="003A5CDF">
        <w:rPr>
          <w:rFonts w:ascii="Arial" w:hAnsi="Arial" w:cs="Arial"/>
          <w:lang w:val="fr-FR"/>
        </w:rPr>
        <w:t>Code civil allemand (BGB)</w:t>
      </w:r>
      <w:r w:rsidRPr="003A5CDF">
        <w:rPr>
          <w:rFonts w:ascii="Arial" w:hAnsi="Arial" w:cs="Arial"/>
          <w:lang w:val="fr-FR"/>
        </w:rPr>
        <w:t>, la présidence peut, à sa discrétion</w:t>
      </w:r>
    </w:p>
    <w:p w14:paraId="5ADB99CC" w14:textId="77777777" w:rsidR="00B828EC" w:rsidRPr="003A5CDF" w:rsidRDefault="00915C70" w:rsidP="00795E27">
      <w:pPr>
        <w:pStyle w:val="Listenabsatz"/>
        <w:numPr>
          <w:ilvl w:val="1"/>
          <w:numId w:val="20"/>
        </w:numPr>
        <w:spacing w:after="0"/>
        <w:jc w:val="both"/>
        <w:rPr>
          <w:rFonts w:ascii="Arial" w:hAnsi="Arial" w:cs="Arial"/>
          <w:lang w:val="fr-FR"/>
        </w:rPr>
      </w:pPr>
      <w:r w:rsidRPr="003A5CDF">
        <w:rPr>
          <w:rFonts w:ascii="Arial" w:hAnsi="Arial" w:cs="Arial"/>
          <w:lang w:val="fr-FR"/>
        </w:rPr>
        <w:t>décider et indiquer dans l'invitation que les participants à l'assemblée générale peuvent ou doivent participer sans être présents physiquement à un lieu de réunion et exercer leurs droits de membre par voie de communication électronique (assemblée générale en ligne),</w:t>
      </w:r>
    </w:p>
    <w:p w14:paraId="35A813D5" w14:textId="77777777" w:rsidR="00915C70" w:rsidRPr="003A5CDF" w:rsidRDefault="00915C70" w:rsidP="00795E27">
      <w:pPr>
        <w:pStyle w:val="Listenabsatz"/>
        <w:numPr>
          <w:ilvl w:val="1"/>
          <w:numId w:val="20"/>
        </w:numPr>
        <w:spacing w:after="0"/>
        <w:jc w:val="both"/>
        <w:rPr>
          <w:rFonts w:ascii="Arial" w:hAnsi="Arial" w:cs="Arial"/>
          <w:lang w:val="fr-FR"/>
        </w:rPr>
      </w:pPr>
      <w:r w:rsidRPr="003A5CDF">
        <w:rPr>
          <w:rFonts w:ascii="Arial" w:hAnsi="Arial" w:cs="Arial"/>
          <w:lang w:val="fr-FR"/>
        </w:rPr>
        <w:t>prendre les mesures appropriées et organisationnelles pour la tenue de cette assemblée générale, en veillant notamment à ce que seuls les membres participent à l'assemblée et exercent leurs droits (par exemple, en attribuant un identifiant individuel pour la connexion).</w:t>
      </w:r>
    </w:p>
    <w:p w14:paraId="0C0D9B5D" w14:textId="37D5779A" w:rsidR="00B828EC" w:rsidRPr="003A5CDF" w:rsidRDefault="00915C70" w:rsidP="00795E27">
      <w:pPr>
        <w:pStyle w:val="Listenabsatz"/>
        <w:numPr>
          <w:ilvl w:val="0"/>
          <w:numId w:val="20"/>
        </w:numPr>
        <w:spacing w:after="0"/>
        <w:jc w:val="both"/>
        <w:rPr>
          <w:rFonts w:ascii="Arial" w:hAnsi="Arial" w:cs="Arial"/>
          <w:lang w:val="fr-FR"/>
        </w:rPr>
      </w:pPr>
      <w:r w:rsidRPr="003A5CDF">
        <w:rPr>
          <w:rFonts w:ascii="Arial" w:hAnsi="Arial" w:cs="Arial"/>
          <w:lang w:val="fr-FR"/>
        </w:rPr>
        <w:t xml:space="preserve">Par dérogation à l'article 32, alinéa 2 du </w:t>
      </w:r>
      <w:r w:rsidR="005F0E75" w:rsidRPr="003A5CDF">
        <w:rPr>
          <w:rFonts w:ascii="Arial" w:hAnsi="Arial" w:cs="Arial"/>
          <w:lang w:val="fr-FR"/>
        </w:rPr>
        <w:t>Code civil allemand (BGB)</w:t>
      </w:r>
      <w:r w:rsidRPr="003A5CDF">
        <w:rPr>
          <w:rFonts w:ascii="Arial" w:hAnsi="Arial" w:cs="Arial"/>
          <w:lang w:val="fr-FR"/>
        </w:rPr>
        <w:t>, une décision est également valable sans assemblée générale si :</w:t>
      </w:r>
    </w:p>
    <w:p w14:paraId="010DEF1E" w14:textId="77777777" w:rsidR="00B828EC" w:rsidRPr="003A5CDF" w:rsidRDefault="00915C70" w:rsidP="00795E27">
      <w:pPr>
        <w:pStyle w:val="Listenabsatz"/>
        <w:numPr>
          <w:ilvl w:val="1"/>
          <w:numId w:val="20"/>
        </w:numPr>
        <w:spacing w:after="0"/>
        <w:jc w:val="both"/>
        <w:rPr>
          <w:rFonts w:ascii="Arial" w:hAnsi="Arial" w:cs="Arial"/>
          <w:lang w:val="fr-FR"/>
        </w:rPr>
      </w:pPr>
      <w:r w:rsidRPr="003A5CDF">
        <w:rPr>
          <w:rFonts w:ascii="Arial" w:hAnsi="Arial" w:cs="Arial"/>
          <w:lang w:val="fr-FR"/>
        </w:rPr>
        <w:t>tous les membres ont été consultés par écrit,</w:t>
      </w:r>
    </w:p>
    <w:p w14:paraId="0E9B0B72" w14:textId="77777777" w:rsidR="00B828EC" w:rsidRPr="003A5CDF" w:rsidRDefault="00915C70" w:rsidP="00795E27">
      <w:pPr>
        <w:pStyle w:val="Listenabsatz"/>
        <w:numPr>
          <w:ilvl w:val="1"/>
          <w:numId w:val="20"/>
        </w:numPr>
        <w:spacing w:after="0"/>
        <w:jc w:val="both"/>
        <w:rPr>
          <w:rFonts w:ascii="Arial" w:hAnsi="Arial" w:cs="Arial"/>
          <w:lang w:val="fr-FR"/>
        </w:rPr>
      </w:pPr>
      <w:r w:rsidRPr="003A5CDF">
        <w:rPr>
          <w:rFonts w:ascii="Arial" w:hAnsi="Arial" w:cs="Arial"/>
          <w:lang w:val="fr-FR"/>
        </w:rPr>
        <w:t>la moitié des membres ont soumis leur vote par écrit avant la date limite fixée par la présidence, et si</w:t>
      </w:r>
    </w:p>
    <w:p w14:paraId="6D12DB12" w14:textId="77777777" w:rsidR="00915C70" w:rsidRPr="003A5CDF" w:rsidRDefault="00915C70" w:rsidP="00795E27">
      <w:pPr>
        <w:pStyle w:val="Listenabsatz"/>
        <w:numPr>
          <w:ilvl w:val="1"/>
          <w:numId w:val="20"/>
        </w:numPr>
        <w:spacing w:after="0"/>
        <w:jc w:val="both"/>
        <w:rPr>
          <w:rFonts w:ascii="Arial" w:hAnsi="Arial" w:cs="Arial"/>
          <w:lang w:val="fr-FR"/>
        </w:rPr>
      </w:pPr>
      <w:r w:rsidRPr="003A5CDF">
        <w:rPr>
          <w:rFonts w:ascii="Arial" w:hAnsi="Arial" w:cs="Arial"/>
          <w:lang w:val="fr-FR"/>
        </w:rPr>
        <w:t>la décision a été prise à la majorité requise.</w:t>
      </w:r>
    </w:p>
    <w:p w14:paraId="076B31E6" w14:textId="6D6C9451" w:rsidR="0020392F" w:rsidRPr="003A5CDF" w:rsidRDefault="0020392F" w:rsidP="00795E27">
      <w:pPr>
        <w:pStyle w:val="Listenabsatz"/>
        <w:numPr>
          <w:ilvl w:val="0"/>
          <w:numId w:val="20"/>
        </w:numPr>
        <w:spacing w:after="0"/>
        <w:jc w:val="both"/>
        <w:rPr>
          <w:rFonts w:ascii="Arial" w:hAnsi="Arial" w:cs="Arial"/>
          <w:lang w:val="fr-FR"/>
        </w:rPr>
      </w:pPr>
      <w:r w:rsidRPr="003A5CDF">
        <w:rPr>
          <w:rFonts w:ascii="Arial" w:hAnsi="Arial" w:cs="Arial"/>
          <w:lang w:val="fr-FR"/>
        </w:rPr>
        <w:t xml:space="preserve">L'ordre du jour de l'assemblée générale est fixé par la présidence. Chaque membre peut demander </w:t>
      </w:r>
      <w:r w:rsidRPr="005F0E75">
        <w:rPr>
          <w:rFonts w:ascii="Arial" w:hAnsi="Arial" w:cs="Arial"/>
          <w:lang w:val="fr-FR"/>
        </w:rPr>
        <w:t>par écrit un ajout à l'ordre du jour auprès de la présidence, au plus tard quatre semaines avant l'assemblée générale. La présidence statue sur cette de</w:t>
      </w:r>
      <w:r w:rsidRPr="003A5CDF">
        <w:rPr>
          <w:rFonts w:ascii="Arial" w:hAnsi="Arial" w:cs="Arial"/>
          <w:lang w:val="fr-FR"/>
        </w:rPr>
        <w:t>mande. Cela ne s'applique pas aux demandes concernant une modification des statuts, des cotisations ou la dissolution de l'association. Les demandes de modification de l'ordre du jour, qui n'ont pas été retenues par la présidence ou qui sont présentées pour la première fois lors de l'assemblée générale, sont décidées par l'assemblée générale à la majorité des voix des membres présents ; cela ne s'applique pas aux demandes concernant une modification des statuts, des cotisations ou la dissolution de l'association.</w:t>
      </w:r>
    </w:p>
    <w:p w14:paraId="3665F316" w14:textId="77777777" w:rsidR="0020392F" w:rsidRPr="003A5CDF" w:rsidRDefault="005523BC" w:rsidP="00795E27">
      <w:pPr>
        <w:pStyle w:val="Listenabsatz"/>
        <w:numPr>
          <w:ilvl w:val="0"/>
          <w:numId w:val="20"/>
        </w:numPr>
        <w:spacing w:after="0"/>
        <w:jc w:val="both"/>
        <w:rPr>
          <w:rFonts w:ascii="Arial" w:hAnsi="Arial" w:cs="Arial"/>
          <w:lang w:val="fr-FR"/>
        </w:rPr>
      </w:pPr>
      <w:r w:rsidRPr="003A5CDF">
        <w:rPr>
          <w:rFonts w:ascii="Arial" w:hAnsi="Arial" w:cs="Arial"/>
          <w:lang w:val="fr-FR"/>
        </w:rPr>
        <w:t>La présidence doit convoquer une assemblée générale extraordinaire si l'intérêt de l'association l'exige ou si au moins un quart des membres en fait la demande par écrit en indiquant l'objet et les raisons.</w:t>
      </w:r>
    </w:p>
    <w:p w14:paraId="002B651E" w14:textId="659D9956" w:rsidR="003A5CDF" w:rsidRDefault="003A5CDF">
      <w:pPr>
        <w:rPr>
          <w:rFonts w:ascii="Arial" w:hAnsi="Arial" w:cs="Arial"/>
          <w:lang w:val="fr-FR"/>
        </w:rPr>
      </w:pPr>
    </w:p>
    <w:p w14:paraId="1BD2E660" w14:textId="6A105A05" w:rsidR="0020392F" w:rsidRPr="003A5CDF" w:rsidRDefault="0020392F" w:rsidP="00795E27">
      <w:pPr>
        <w:spacing w:after="0"/>
        <w:jc w:val="both"/>
        <w:rPr>
          <w:rFonts w:ascii="Arial" w:hAnsi="Arial" w:cs="Arial"/>
          <w:lang w:val="fr-FR"/>
        </w:rPr>
      </w:pPr>
      <w:r w:rsidRPr="003A5CDF">
        <w:rPr>
          <w:rFonts w:ascii="Arial" w:hAnsi="Arial" w:cs="Arial"/>
          <w:lang w:val="fr-FR"/>
        </w:rPr>
        <w:t xml:space="preserve">§ 14 </w:t>
      </w:r>
      <w:r w:rsidR="000574D5">
        <w:rPr>
          <w:rFonts w:ascii="Arial" w:hAnsi="Arial" w:cs="Arial"/>
          <w:lang w:val="fr-FR"/>
        </w:rPr>
        <w:t>Composition et p</w:t>
      </w:r>
      <w:r w:rsidR="000574D5" w:rsidRPr="003A5CDF">
        <w:rPr>
          <w:rFonts w:ascii="Arial" w:hAnsi="Arial" w:cs="Arial"/>
          <w:lang w:val="fr-FR"/>
        </w:rPr>
        <w:t xml:space="preserve">rise </w:t>
      </w:r>
      <w:r w:rsidRPr="003A5CDF">
        <w:rPr>
          <w:rFonts w:ascii="Arial" w:hAnsi="Arial" w:cs="Arial"/>
          <w:lang w:val="fr-FR"/>
        </w:rPr>
        <w:t>de décision de l'assemblée générale</w:t>
      </w:r>
    </w:p>
    <w:p w14:paraId="04DCA661" w14:textId="091A723E" w:rsidR="00B463C1" w:rsidRPr="003A5CDF" w:rsidRDefault="008615AF" w:rsidP="00795E27">
      <w:pPr>
        <w:spacing w:after="0"/>
        <w:ind w:left="360"/>
        <w:jc w:val="both"/>
        <w:rPr>
          <w:rFonts w:ascii="Arial" w:hAnsi="Arial" w:cs="Arial"/>
          <w:lang w:val="fr-FR"/>
        </w:rPr>
      </w:pPr>
      <w:r w:rsidRPr="003A5CDF">
        <w:rPr>
          <w:rFonts w:ascii="Arial" w:hAnsi="Arial" w:cs="Arial"/>
          <w:lang w:val="fr-FR"/>
        </w:rPr>
        <w:t>(1)</w:t>
      </w:r>
      <w:r w:rsidRPr="003A5CDF">
        <w:rPr>
          <w:rFonts w:ascii="Arial" w:hAnsi="Arial" w:cs="Arial"/>
          <w:lang w:val="fr-FR"/>
        </w:rPr>
        <w:tab/>
        <w:t xml:space="preserve">L'assemblée générale est composée </w:t>
      </w:r>
      <w:r w:rsidR="00DD7691">
        <w:rPr>
          <w:rFonts w:ascii="Arial" w:hAnsi="Arial" w:cs="Arial"/>
          <w:lang w:val="fr-FR"/>
        </w:rPr>
        <w:t xml:space="preserve">des membres </w:t>
      </w:r>
      <w:r w:rsidR="00B3456D">
        <w:rPr>
          <w:rFonts w:ascii="Arial" w:hAnsi="Arial" w:cs="Arial"/>
          <w:lang w:val="fr-FR"/>
        </w:rPr>
        <w:t xml:space="preserve">ayant le droit de vote, </w:t>
      </w:r>
      <w:r w:rsidR="00DD7691">
        <w:rPr>
          <w:rFonts w:ascii="Arial" w:hAnsi="Arial" w:cs="Arial"/>
          <w:lang w:val="fr-FR"/>
        </w:rPr>
        <w:t xml:space="preserve">à savoir </w:t>
      </w:r>
      <w:r w:rsidRPr="003A5CDF">
        <w:rPr>
          <w:rFonts w:ascii="Arial" w:hAnsi="Arial" w:cs="Arial"/>
          <w:lang w:val="fr-FR"/>
        </w:rPr>
        <w:t>:</w:t>
      </w:r>
    </w:p>
    <w:p w14:paraId="1FE78D44" w14:textId="2462D246" w:rsidR="00B463C1" w:rsidRPr="003A5CDF" w:rsidRDefault="00B463C1" w:rsidP="00795E27">
      <w:pPr>
        <w:pStyle w:val="Listenabsatz"/>
        <w:numPr>
          <w:ilvl w:val="1"/>
          <w:numId w:val="22"/>
        </w:numPr>
        <w:spacing w:after="0"/>
        <w:jc w:val="both"/>
        <w:rPr>
          <w:rFonts w:ascii="Arial" w:hAnsi="Arial" w:cs="Arial"/>
          <w:lang w:val="fr-FR"/>
        </w:rPr>
      </w:pPr>
      <w:r w:rsidRPr="003A5CDF">
        <w:rPr>
          <w:rFonts w:ascii="Arial" w:hAnsi="Arial" w:cs="Arial"/>
          <w:lang w:val="fr-FR"/>
        </w:rPr>
        <w:t>la présidence</w:t>
      </w:r>
    </w:p>
    <w:p w14:paraId="11231BC2" w14:textId="7E298072" w:rsidR="00B463C1" w:rsidRPr="003A5CDF" w:rsidRDefault="000574D5" w:rsidP="00795E27">
      <w:pPr>
        <w:pStyle w:val="Listenabsatz"/>
        <w:numPr>
          <w:ilvl w:val="1"/>
          <w:numId w:val="22"/>
        </w:numPr>
        <w:spacing w:after="0"/>
        <w:jc w:val="both"/>
        <w:rPr>
          <w:rFonts w:ascii="Arial" w:hAnsi="Arial" w:cs="Arial"/>
          <w:lang w:val="fr-FR"/>
        </w:rPr>
      </w:pPr>
      <w:r>
        <w:rPr>
          <w:rFonts w:ascii="Arial" w:hAnsi="Arial" w:cs="Arial"/>
          <w:lang w:val="fr-FR"/>
        </w:rPr>
        <w:t>la délégation d</w:t>
      </w:r>
      <w:r w:rsidR="00DD7691">
        <w:rPr>
          <w:rFonts w:ascii="Arial" w:hAnsi="Arial" w:cs="Arial"/>
          <w:lang w:val="fr-FR"/>
        </w:rPr>
        <w:t>e chaque membre</w:t>
      </w:r>
      <w:r w:rsidR="00B463C1" w:rsidRPr="003A5CDF">
        <w:rPr>
          <w:rFonts w:ascii="Arial" w:hAnsi="Arial" w:cs="Arial"/>
          <w:lang w:val="fr-FR"/>
        </w:rPr>
        <w:t xml:space="preserve">, chaque membre </w:t>
      </w:r>
      <w:r w:rsidR="00DD7691">
        <w:rPr>
          <w:rFonts w:ascii="Arial" w:hAnsi="Arial" w:cs="Arial"/>
          <w:lang w:val="fr-FR"/>
        </w:rPr>
        <w:t>pouvant envoyer</w:t>
      </w:r>
      <w:r w:rsidR="00DD7691" w:rsidRPr="003A5CDF">
        <w:rPr>
          <w:rFonts w:ascii="Arial" w:hAnsi="Arial" w:cs="Arial"/>
          <w:lang w:val="fr-FR"/>
        </w:rPr>
        <w:t xml:space="preserve"> </w:t>
      </w:r>
      <w:r w:rsidR="00DD7691">
        <w:rPr>
          <w:rFonts w:ascii="Arial" w:hAnsi="Arial" w:cs="Arial"/>
          <w:lang w:val="fr-FR"/>
        </w:rPr>
        <w:t xml:space="preserve">jusqu’à trois </w:t>
      </w:r>
      <w:r w:rsidR="00B463C1" w:rsidRPr="003A5CDF">
        <w:rPr>
          <w:rFonts w:ascii="Arial" w:hAnsi="Arial" w:cs="Arial"/>
          <w:lang w:val="fr-FR"/>
        </w:rPr>
        <w:t>délégué</w:t>
      </w:r>
      <w:r w:rsidR="00DD7691">
        <w:rPr>
          <w:rFonts w:ascii="Arial" w:hAnsi="Arial" w:cs="Arial"/>
          <w:lang w:val="fr-FR"/>
        </w:rPr>
        <w:t>s</w:t>
      </w:r>
      <w:r w:rsidR="00B463C1" w:rsidRPr="003A5CDF">
        <w:rPr>
          <w:rFonts w:ascii="Arial" w:hAnsi="Arial" w:cs="Arial"/>
          <w:lang w:val="fr-FR"/>
        </w:rPr>
        <w:t xml:space="preserve"> à l'assemblée générale.</w:t>
      </w:r>
      <w:r w:rsidR="0074668A">
        <w:rPr>
          <w:rFonts w:ascii="Arial" w:hAnsi="Arial" w:cs="Arial"/>
          <w:lang w:val="fr-FR"/>
        </w:rPr>
        <w:t xml:space="preserve"> Ce qui précède s’applique</w:t>
      </w:r>
      <w:r w:rsidR="00F65E29">
        <w:rPr>
          <w:rFonts w:ascii="Arial" w:hAnsi="Arial" w:cs="Arial"/>
          <w:lang w:val="fr-FR"/>
        </w:rPr>
        <w:t xml:space="preserve"> sous réserve de la condition suivante : chaque membre désigne</w:t>
      </w:r>
      <w:r w:rsidR="00392050">
        <w:rPr>
          <w:rFonts w:ascii="Arial" w:hAnsi="Arial" w:cs="Arial"/>
          <w:lang w:val="fr-FR"/>
        </w:rPr>
        <w:t xml:space="preserve"> un porte-parole de la délégation auprès du président </w:t>
      </w:r>
      <w:r w:rsidR="00C94456">
        <w:rPr>
          <w:rFonts w:ascii="Arial" w:hAnsi="Arial" w:cs="Arial"/>
          <w:lang w:val="fr-FR"/>
        </w:rPr>
        <w:t xml:space="preserve">avant le début de </w:t>
      </w:r>
      <w:r w:rsidR="00C94456">
        <w:rPr>
          <w:rFonts w:ascii="Arial" w:hAnsi="Arial" w:cs="Arial"/>
          <w:lang w:val="fr-FR"/>
        </w:rPr>
        <w:lastRenderedPageBreak/>
        <w:t>l’assemblée générale. À défaut de la désignation d’un porte-parole, la délégation n’est pas autorisée à voter.</w:t>
      </w:r>
    </w:p>
    <w:p w14:paraId="0AECA1D8" w14:textId="77777777" w:rsidR="00BE7470" w:rsidRPr="003A5CDF" w:rsidRDefault="00BE7470" w:rsidP="00B3456D">
      <w:pPr>
        <w:pStyle w:val="Listenabsatz"/>
        <w:numPr>
          <w:ilvl w:val="0"/>
          <w:numId w:val="29"/>
        </w:numPr>
        <w:spacing w:after="0"/>
        <w:jc w:val="both"/>
        <w:rPr>
          <w:rFonts w:ascii="Arial" w:hAnsi="Arial" w:cs="Arial"/>
          <w:lang w:val="fr-FR"/>
        </w:rPr>
      </w:pPr>
      <w:r w:rsidRPr="003A5CDF">
        <w:rPr>
          <w:rFonts w:ascii="Arial" w:hAnsi="Arial" w:cs="Arial"/>
          <w:lang w:val="fr-FR"/>
        </w:rPr>
        <w:t>Si un secrétaire général est désigné par la présidence, il participe à l'assemblée générale avec voix consultative.</w:t>
      </w:r>
    </w:p>
    <w:p w14:paraId="33099012" w14:textId="77777777" w:rsidR="00B463C1" w:rsidRPr="003A5CDF" w:rsidRDefault="00B463C1" w:rsidP="00B3456D">
      <w:pPr>
        <w:pStyle w:val="Listenabsatz"/>
        <w:numPr>
          <w:ilvl w:val="0"/>
          <w:numId w:val="29"/>
        </w:numPr>
        <w:spacing w:after="0"/>
        <w:jc w:val="both"/>
        <w:rPr>
          <w:rFonts w:ascii="Arial" w:hAnsi="Arial" w:cs="Arial"/>
          <w:lang w:val="fr-FR"/>
        </w:rPr>
      </w:pPr>
      <w:r w:rsidRPr="003A5CDF">
        <w:rPr>
          <w:rFonts w:ascii="Arial" w:hAnsi="Arial" w:cs="Arial"/>
          <w:lang w:val="fr-FR"/>
        </w:rPr>
        <w:t>Le président et le secrétaire général de « l'Association internationale des services d'incendie et de secours, CTIF » participent également à l'assemblée générale avec voix consultative.</w:t>
      </w:r>
    </w:p>
    <w:p w14:paraId="10E8C9A6" w14:textId="77777777" w:rsidR="004A28AA" w:rsidRPr="003A5CDF" w:rsidRDefault="004A28AA" w:rsidP="00B3456D">
      <w:pPr>
        <w:pStyle w:val="Listenabsatz"/>
        <w:numPr>
          <w:ilvl w:val="0"/>
          <w:numId w:val="29"/>
        </w:numPr>
        <w:spacing w:after="0"/>
        <w:jc w:val="both"/>
        <w:rPr>
          <w:rFonts w:ascii="Arial" w:hAnsi="Arial" w:cs="Arial"/>
          <w:lang w:val="fr-FR"/>
        </w:rPr>
      </w:pPr>
      <w:r w:rsidRPr="003A5CDF">
        <w:rPr>
          <w:rFonts w:ascii="Arial" w:hAnsi="Arial" w:cs="Arial"/>
          <w:lang w:val="fr-FR"/>
        </w:rPr>
        <w:t>Les séances de la Présidence ne sont en principe pas publiques. Toutefois, la présidence peut, à sa discrétion, autoriser des invités à assister à l'assemblée générale.</w:t>
      </w:r>
    </w:p>
    <w:p w14:paraId="27F8C95F" w14:textId="4F932E48" w:rsidR="0020392F" w:rsidRPr="003A5CDF" w:rsidRDefault="0020392F" w:rsidP="00B3456D">
      <w:pPr>
        <w:pStyle w:val="Listenabsatz"/>
        <w:numPr>
          <w:ilvl w:val="0"/>
          <w:numId w:val="29"/>
        </w:numPr>
        <w:spacing w:after="0"/>
        <w:jc w:val="both"/>
        <w:rPr>
          <w:rFonts w:ascii="Arial" w:hAnsi="Arial" w:cs="Arial"/>
          <w:lang w:val="fr-FR"/>
        </w:rPr>
      </w:pPr>
      <w:r w:rsidRPr="003A5CDF">
        <w:rPr>
          <w:rFonts w:ascii="Arial" w:hAnsi="Arial" w:cs="Arial"/>
          <w:lang w:val="fr-FR"/>
        </w:rPr>
        <w:t>L'assemblée générale est présidée par le président ou par un président de séance désigné par ce dernier.</w:t>
      </w:r>
    </w:p>
    <w:p w14:paraId="0E51FECE" w14:textId="61AFD22C" w:rsidR="0020392F" w:rsidRPr="003A5CDF" w:rsidRDefault="0020392F" w:rsidP="00B3456D">
      <w:pPr>
        <w:pStyle w:val="Listenabsatz"/>
        <w:numPr>
          <w:ilvl w:val="0"/>
          <w:numId w:val="29"/>
        </w:numPr>
        <w:spacing w:after="0"/>
        <w:jc w:val="both"/>
        <w:rPr>
          <w:rFonts w:ascii="Arial" w:hAnsi="Arial" w:cs="Arial"/>
          <w:lang w:val="fr-FR"/>
        </w:rPr>
      </w:pPr>
      <w:r w:rsidRPr="003A5CDF">
        <w:rPr>
          <w:rFonts w:ascii="Arial" w:hAnsi="Arial" w:cs="Arial"/>
          <w:lang w:val="fr-FR"/>
        </w:rPr>
        <w:t xml:space="preserve">L'assemblée générale </w:t>
      </w:r>
      <w:r w:rsidR="00DA4C21">
        <w:rPr>
          <w:rFonts w:ascii="Arial" w:hAnsi="Arial" w:cs="Arial"/>
          <w:lang w:val="fr-FR"/>
        </w:rPr>
        <w:t>est en capacité de prendre des</w:t>
      </w:r>
      <w:r w:rsidRPr="003A5CDF">
        <w:rPr>
          <w:rFonts w:ascii="Arial" w:hAnsi="Arial" w:cs="Arial"/>
          <w:lang w:val="fr-FR"/>
        </w:rPr>
        <w:t xml:space="preserve"> décisions</w:t>
      </w:r>
      <w:r w:rsidR="00DA4C21">
        <w:rPr>
          <w:rFonts w:ascii="Arial" w:hAnsi="Arial" w:cs="Arial"/>
          <w:lang w:val="fr-FR"/>
        </w:rPr>
        <w:t xml:space="preserve"> si un tiers des membres ayant le droit de vote conformément à l’article 14</w:t>
      </w:r>
      <w:r w:rsidR="00855FF5">
        <w:rPr>
          <w:rFonts w:ascii="Arial" w:hAnsi="Arial" w:cs="Arial"/>
          <w:lang w:val="fr-FR"/>
        </w:rPr>
        <w:t xml:space="preserve"> </w:t>
      </w:r>
      <w:r w:rsidR="00DA4C21">
        <w:rPr>
          <w:rFonts w:ascii="Arial" w:hAnsi="Arial" w:cs="Arial"/>
          <w:lang w:val="fr-FR"/>
        </w:rPr>
        <w:t>(1) des présents statuts est présent</w:t>
      </w:r>
      <w:r w:rsidRPr="003A5CDF">
        <w:rPr>
          <w:rFonts w:ascii="Arial" w:hAnsi="Arial" w:cs="Arial"/>
          <w:lang w:val="fr-FR"/>
        </w:rPr>
        <w:t xml:space="preserve">. </w:t>
      </w:r>
      <w:r w:rsidR="00252483" w:rsidRPr="00855FF5">
        <w:rPr>
          <w:rFonts w:ascii="Arial" w:hAnsi="Arial" w:cs="Arial"/>
          <w:lang w:val="fr-FR"/>
        </w:rPr>
        <w:t xml:space="preserve">Pour le calcul </w:t>
      </w:r>
      <w:r w:rsidR="00762B94">
        <w:rPr>
          <w:rFonts w:ascii="Arial" w:hAnsi="Arial" w:cs="Arial"/>
          <w:lang w:val="fr-FR"/>
        </w:rPr>
        <w:t>du quorum</w:t>
      </w:r>
      <w:r w:rsidR="00252483" w:rsidRPr="00855FF5">
        <w:rPr>
          <w:rFonts w:ascii="Arial" w:hAnsi="Arial" w:cs="Arial"/>
          <w:lang w:val="fr-FR"/>
        </w:rPr>
        <w:t>, les membres ayant droit de vote conformément à l’article 14 (1) b) des présents statuts sont comptés, indépendamment du nombre de délégués présents, comme une délégation avec un coefficient d’une unité dès lors qu’au moins un délégué est présent.</w:t>
      </w:r>
    </w:p>
    <w:p w14:paraId="4E5B09C3" w14:textId="311EC976" w:rsidR="00315622" w:rsidRDefault="00252483" w:rsidP="00855FF5">
      <w:pPr>
        <w:pStyle w:val="Listenabsatz"/>
        <w:numPr>
          <w:ilvl w:val="0"/>
          <w:numId w:val="29"/>
        </w:numPr>
        <w:spacing w:after="0"/>
        <w:jc w:val="both"/>
        <w:rPr>
          <w:rFonts w:ascii="Arial" w:hAnsi="Arial" w:cs="Arial"/>
          <w:lang w:val="fr-FR"/>
        </w:rPr>
      </w:pPr>
      <w:r>
        <w:rPr>
          <w:rFonts w:ascii="Arial" w:hAnsi="Arial" w:cs="Arial"/>
          <w:lang w:val="fr-FR"/>
        </w:rPr>
        <w:t>Si</w:t>
      </w:r>
      <w:r w:rsidRPr="003A5CDF">
        <w:rPr>
          <w:rFonts w:ascii="Arial" w:hAnsi="Arial" w:cs="Arial"/>
          <w:lang w:val="fr-FR"/>
        </w:rPr>
        <w:t xml:space="preserve"> </w:t>
      </w:r>
      <w:r w:rsidRPr="00855FF5">
        <w:rPr>
          <w:rFonts w:ascii="Arial" w:hAnsi="Arial" w:cs="Arial"/>
          <w:lang w:val="fr-FR"/>
        </w:rPr>
        <w:t>moins d’un tiers des membres ayant droit de vote conformément à l’article 14 (1) des présents statuts est présent, une nouvelle assemblée générale doit être convoquée conformément aux dispositions de l’article 13 (1) des présents statuts.</w:t>
      </w:r>
    </w:p>
    <w:p w14:paraId="77ACF1FE" w14:textId="68D7B1DE" w:rsidR="00315622" w:rsidRPr="00855FF5" w:rsidRDefault="00605A18" w:rsidP="00855FF5">
      <w:pPr>
        <w:pStyle w:val="Listenabsatz"/>
        <w:numPr>
          <w:ilvl w:val="0"/>
          <w:numId w:val="29"/>
        </w:numPr>
        <w:spacing w:after="0" w:line="276" w:lineRule="auto"/>
        <w:jc w:val="both"/>
        <w:rPr>
          <w:rFonts w:ascii="Arial" w:hAnsi="Arial" w:cs="Arial"/>
          <w:lang w:val="fr-FR"/>
        </w:rPr>
      </w:pPr>
      <w:r w:rsidRPr="003A5CDF">
        <w:rPr>
          <w:rFonts w:ascii="Arial" w:hAnsi="Arial" w:cs="Arial"/>
          <w:lang w:val="fr-FR"/>
        </w:rPr>
        <w:t xml:space="preserve">L'assemblée générale prend les décisions à la majorité des voix des membres </w:t>
      </w:r>
      <w:r w:rsidR="00315622" w:rsidRPr="00855FF5">
        <w:rPr>
          <w:rFonts w:ascii="Arial" w:hAnsi="Arial" w:cs="Arial"/>
          <w:lang w:val="fr-FR"/>
        </w:rPr>
        <w:t xml:space="preserve">présents ayant droit de vote conformément à l’article 14 (1) des présents statuts. </w:t>
      </w:r>
      <w:r w:rsidR="00026A0C" w:rsidRPr="00855FF5">
        <w:rPr>
          <w:rFonts w:ascii="Arial" w:hAnsi="Arial" w:cs="Arial"/>
          <w:lang w:val="fr-FR"/>
        </w:rPr>
        <w:t>Le vote de l</w:t>
      </w:r>
      <w:r w:rsidR="00315622" w:rsidRPr="00855FF5">
        <w:rPr>
          <w:rFonts w:ascii="Arial" w:hAnsi="Arial" w:cs="Arial"/>
          <w:lang w:val="fr-FR"/>
        </w:rPr>
        <w:t xml:space="preserve">a délégation est exprimé par </w:t>
      </w:r>
      <w:r w:rsidR="0038303F" w:rsidRPr="00855FF5">
        <w:rPr>
          <w:rFonts w:ascii="Arial" w:hAnsi="Arial" w:cs="Arial"/>
          <w:lang w:val="fr-FR"/>
        </w:rPr>
        <w:t>le porte-parole désigné de la délégation</w:t>
      </w:r>
      <w:r w:rsidR="00315622" w:rsidRPr="00855FF5">
        <w:rPr>
          <w:rFonts w:ascii="Arial" w:hAnsi="Arial" w:cs="Arial"/>
          <w:lang w:val="fr-FR"/>
        </w:rPr>
        <w:t xml:space="preserve">. </w:t>
      </w:r>
      <w:r w:rsidR="00787FE2" w:rsidRPr="00855FF5">
        <w:rPr>
          <w:rFonts w:ascii="Arial" w:hAnsi="Arial" w:cs="Arial"/>
          <w:lang w:val="fr-FR"/>
        </w:rPr>
        <w:t>Les élections à effectuer par l’assemblée générale de l‘association</w:t>
      </w:r>
      <w:r w:rsidR="00315622" w:rsidRPr="00855FF5">
        <w:rPr>
          <w:rFonts w:ascii="Arial" w:hAnsi="Arial" w:cs="Arial"/>
          <w:lang w:val="fr-FR"/>
        </w:rPr>
        <w:t xml:space="preserve"> (</w:t>
      </w:r>
      <w:r w:rsidR="00787FE2" w:rsidRPr="00855FF5">
        <w:rPr>
          <w:rFonts w:ascii="Arial" w:hAnsi="Arial" w:cs="Arial"/>
          <w:lang w:val="fr-FR"/>
        </w:rPr>
        <w:t>décisions personnelles</w:t>
      </w:r>
      <w:r w:rsidR="00315622" w:rsidRPr="00855FF5">
        <w:rPr>
          <w:rFonts w:ascii="Arial" w:hAnsi="Arial" w:cs="Arial"/>
          <w:lang w:val="fr-FR"/>
        </w:rPr>
        <w:t xml:space="preserve">) </w:t>
      </w:r>
      <w:r w:rsidR="00787FE2" w:rsidRPr="00855FF5">
        <w:rPr>
          <w:rFonts w:ascii="Arial" w:hAnsi="Arial" w:cs="Arial"/>
          <w:lang w:val="fr-FR"/>
        </w:rPr>
        <w:t>se déroulent en général à main levée</w:t>
      </w:r>
      <w:r w:rsidR="00315622" w:rsidRPr="00855FF5">
        <w:rPr>
          <w:rFonts w:ascii="Arial" w:hAnsi="Arial" w:cs="Arial"/>
          <w:lang w:val="fr-FR"/>
        </w:rPr>
        <w:t xml:space="preserve">. </w:t>
      </w:r>
      <w:r w:rsidR="00787FE2" w:rsidRPr="00855FF5">
        <w:rPr>
          <w:rFonts w:ascii="Arial" w:hAnsi="Arial" w:cs="Arial"/>
          <w:lang w:val="fr-FR"/>
        </w:rPr>
        <w:t xml:space="preserve">Toutefois, si l’assemblée générale </w:t>
      </w:r>
      <w:r w:rsidR="0010205A" w:rsidRPr="00855FF5">
        <w:rPr>
          <w:rFonts w:ascii="Arial" w:hAnsi="Arial" w:cs="Arial"/>
          <w:lang w:val="fr-FR"/>
        </w:rPr>
        <w:t>soutient</w:t>
      </w:r>
      <w:r w:rsidR="00787FE2" w:rsidRPr="00855FF5">
        <w:rPr>
          <w:rFonts w:ascii="Arial" w:hAnsi="Arial" w:cs="Arial"/>
          <w:lang w:val="fr-FR"/>
        </w:rPr>
        <w:t xml:space="preserve"> une demande de </w:t>
      </w:r>
      <w:r w:rsidR="00026A0C">
        <w:rPr>
          <w:rFonts w:ascii="Arial" w:hAnsi="Arial" w:cs="Arial"/>
          <w:lang w:val="fr-FR"/>
        </w:rPr>
        <w:t xml:space="preserve">scrutin secret </w:t>
      </w:r>
      <w:r w:rsidR="0010205A" w:rsidRPr="003F5B64">
        <w:rPr>
          <w:rFonts w:ascii="Arial" w:hAnsi="Arial" w:cs="Arial"/>
          <w:lang w:val="fr-FR"/>
        </w:rPr>
        <w:t>à la majorité simple,</w:t>
      </w:r>
      <w:r w:rsidR="0010205A">
        <w:rPr>
          <w:rFonts w:ascii="Arial" w:hAnsi="Arial" w:cs="Arial"/>
          <w:lang w:val="fr-FR"/>
        </w:rPr>
        <w:t xml:space="preserve"> </w:t>
      </w:r>
      <w:r w:rsidR="00026A0C">
        <w:rPr>
          <w:rFonts w:ascii="Arial" w:hAnsi="Arial" w:cs="Arial"/>
          <w:lang w:val="fr-FR"/>
        </w:rPr>
        <w:t>celui-</w:t>
      </w:r>
      <w:r w:rsidR="00F476BC">
        <w:rPr>
          <w:rFonts w:ascii="Arial" w:hAnsi="Arial" w:cs="Arial"/>
          <w:lang w:val="fr-FR"/>
        </w:rPr>
        <w:t>ci</w:t>
      </w:r>
      <w:r w:rsidR="00026A0C">
        <w:rPr>
          <w:rFonts w:ascii="Arial" w:hAnsi="Arial" w:cs="Arial"/>
          <w:lang w:val="fr-FR"/>
        </w:rPr>
        <w:t xml:space="preserve"> </w:t>
      </w:r>
      <w:r w:rsidR="0010205A">
        <w:rPr>
          <w:rFonts w:ascii="Arial" w:hAnsi="Arial" w:cs="Arial"/>
          <w:lang w:val="fr-FR"/>
        </w:rPr>
        <w:t>est effectué à bulletin secret</w:t>
      </w:r>
      <w:r w:rsidR="00315622" w:rsidRPr="00855FF5">
        <w:rPr>
          <w:rFonts w:ascii="Arial" w:hAnsi="Arial" w:cs="Arial"/>
          <w:lang w:val="fr-FR"/>
        </w:rPr>
        <w:t xml:space="preserve">. </w:t>
      </w:r>
      <w:r w:rsidR="00026A0C" w:rsidRPr="00855FF5">
        <w:rPr>
          <w:rFonts w:ascii="Arial" w:hAnsi="Arial" w:cs="Arial"/>
          <w:lang w:val="fr-FR"/>
        </w:rPr>
        <w:t>Le vote sur une telle demande</w:t>
      </w:r>
      <w:r w:rsidR="00315622" w:rsidRPr="00855FF5">
        <w:rPr>
          <w:rFonts w:ascii="Arial" w:hAnsi="Arial" w:cs="Arial"/>
          <w:lang w:val="fr-FR"/>
        </w:rPr>
        <w:t xml:space="preserve"> </w:t>
      </w:r>
      <w:r w:rsidR="0010205A">
        <w:rPr>
          <w:rFonts w:ascii="Arial" w:hAnsi="Arial" w:cs="Arial"/>
          <w:lang w:val="fr-FR"/>
        </w:rPr>
        <w:t>se fait ouvertement</w:t>
      </w:r>
      <w:r w:rsidR="00026A0C" w:rsidRPr="00855FF5">
        <w:rPr>
          <w:rFonts w:ascii="Arial" w:hAnsi="Arial" w:cs="Arial"/>
          <w:lang w:val="fr-FR"/>
        </w:rPr>
        <w:t xml:space="preserve"> à main levée</w:t>
      </w:r>
      <w:r w:rsidR="00315622" w:rsidRPr="00855FF5">
        <w:rPr>
          <w:rFonts w:ascii="Arial" w:hAnsi="Arial" w:cs="Arial"/>
          <w:lang w:val="fr-FR"/>
        </w:rPr>
        <w:t xml:space="preserve">. </w:t>
      </w:r>
      <w:r w:rsidR="0010205A" w:rsidRPr="0010205A">
        <w:rPr>
          <w:rFonts w:ascii="Arial" w:hAnsi="Arial" w:cs="Arial"/>
          <w:lang w:val="fr-FR"/>
        </w:rPr>
        <w:t>Si aucun candidat ne peut obtenir la majorité des voix des membres présents lors d'une élection</w:t>
      </w:r>
      <w:r w:rsidR="00315622" w:rsidRPr="00855FF5">
        <w:rPr>
          <w:rFonts w:ascii="Arial" w:hAnsi="Arial" w:cs="Arial"/>
          <w:lang w:val="fr-FR"/>
        </w:rPr>
        <w:t xml:space="preserve">, </w:t>
      </w:r>
      <w:r w:rsidR="0010205A" w:rsidRPr="003A5CDF">
        <w:rPr>
          <w:rFonts w:ascii="Arial" w:hAnsi="Arial" w:cs="Arial"/>
          <w:lang w:val="fr-FR"/>
        </w:rPr>
        <w:t>est élu celui qui a obtenu la majorité des voix valablement exprimées</w:t>
      </w:r>
      <w:r w:rsidR="00315622" w:rsidRPr="00855FF5">
        <w:rPr>
          <w:rFonts w:ascii="Arial" w:hAnsi="Arial" w:cs="Arial"/>
          <w:lang w:val="fr-FR"/>
        </w:rPr>
        <w:t xml:space="preserve">; </w:t>
      </w:r>
      <w:r>
        <w:rPr>
          <w:rFonts w:ascii="Arial" w:hAnsi="Arial" w:cs="Arial"/>
          <w:lang w:val="fr-FR"/>
        </w:rPr>
        <w:t>si plusieurs candidat ont obtenu le même nombre de voix, un second tour doit être organisé pour les départager</w:t>
      </w:r>
      <w:r w:rsidR="00315622" w:rsidRPr="00855FF5">
        <w:rPr>
          <w:rFonts w:ascii="Arial" w:hAnsi="Arial" w:cs="Arial"/>
          <w:lang w:val="fr-FR"/>
        </w:rPr>
        <w:t xml:space="preserve">. </w:t>
      </w:r>
      <w:r w:rsidR="00C25259" w:rsidRPr="003F5B64">
        <w:rPr>
          <w:rFonts w:ascii="Arial" w:hAnsi="Arial" w:cs="Arial"/>
          <w:lang w:val="fr-FR"/>
        </w:rPr>
        <w:t>Les votes (décisions sur le fond) se déroulent à main levée</w:t>
      </w:r>
      <w:r w:rsidR="00315622" w:rsidRPr="00855FF5">
        <w:rPr>
          <w:rFonts w:ascii="Arial" w:hAnsi="Arial" w:cs="Arial"/>
          <w:lang w:val="fr-FR"/>
        </w:rPr>
        <w:t xml:space="preserve">. </w:t>
      </w:r>
      <w:r w:rsidRPr="00855FF5">
        <w:rPr>
          <w:rFonts w:ascii="Arial" w:hAnsi="Arial" w:cs="Arial"/>
          <w:lang w:val="fr-FR"/>
        </w:rPr>
        <w:t>Les décisions relatives à une modification des statuts, à une modification de l’objectif ou à la dissolution nécessitent une majorité des trois quarts des membres présents.</w:t>
      </w:r>
    </w:p>
    <w:p w14:paraId="40CC8307" w14:textId="3817A2DD" w:rsidR="00315622" w:rsidRPr="00855FF5" w:rsidRDefault="007C0041" w:rsidP="00855FF5">
      <w:pPr>
        <w:pStyle w:val="Listenabsatz"/>
        <w:numPr>
          <w:ilvl w:val="0"/>
          <w:numId w:val="29"/>
        </w:numPr>
        <w:spacing w:after="0" w:line="276" w:lineRule="auto"/>
        <w:jc w:val="both"/>
        <w:rPr>
          <w:rFonts w:ascii="Arial" w:hAnsi="Arial" w:cs="Arial"/>
          <w:lang w:val="fr-FR"/>
        </w:rPr>
      </w:pPr>
      <w:r w:rsidRPr="00855FF5">
        <w:rPr>
          <w:rFonts w:ascii="Arial" w:hAnsi="Arial" w:cs="Arial"/>
          <w:lang w:val="fr-FR"/>
        </w:rPr>
        <w:t>Lors des votes, la règle suivante s’applique </w:t>
      </w:r>
      <w:r w:rsidR="00315622" w:rsidRPr="00855FF5">
        <w:rPr>
          <w:rFonts w:ascii="Arial" w:hAnsi="Arial" w:cs="Arial"/>
          <w:lang w:val="fr-FR"/>
        </w:rPr>
        <w:t xml:space="preserve">: </w:t>
      </w:r>
      <w:r w:rsidRPr="00855FF5">
        <w:rPr>
          <w:rFonts w:ascii="Arial" w:hAnsi="Arial" w:cs="Arial"/>
          <w:lang w:val="fr-FR"/>
        </w:rPr>
        <w:t>Lors du dépouillement, le vote exprimé par la délégation doit être multiplié par le facteur</w:t>
      </w:r>
      <w:r w:rsidR="00315622" w:rsidRPr="00855FF5">
        <w:rPr>
          <w:rFonts w:ascii="Arial" w:hAnsi="Arial" w:cs="Arial"/>
          <w:lang w:val="fr-FR"/>
        </w:rPr>
        <w:t xml:space="preserve">, </w:t>
      </w:r>
      <w:r w:rsidRPr="00855FF5">
        <w:rPr>
          <w:rFonts w:ascii="Arial" w:hAnsi="Arial" w:cs="Arial"/>
          <w:lang w:val="fr-FR"/>
        </w:rPr>
        <w:t>qui résulte de la part</w:t>
      </w:r>
      <w:r w:rsidR="00315622" w:rsidRPr="00855FF5">
        <w:rPr>
          <w:rFonts w:ascii="Arial" w:hAnsi="Arial" w:cs="Arial"/>
          <w:lang w:val="fr-FR"/>
        </w:rPr>
        <w:t xml:space="preserve"> </w:t>
      </w:r>
      <w:r w:rsidRPr="00855FF5">
        <w:rPr>
          <w:rFonts w:ascii="Arial" w:hAnsi="Arial" w:cs="Arial"/>
          <w:lang w:val="fr-FR"/>
        </w:rPr>
        <w:t>de la cotisation</w:t>
      </w:r>
      <w:r w:rsidR="00315622" w:rsidRPr="00855FF5">
        <w:rPr>
          <w:rFonts w:ascii="Arial" w:hAnsi="Arial" w:cs="Arial"/>
          <w:lang w:val="fr-FR"/>
        </w:rPr>
        <w:t xml:space="preserve"> </w:t>
      </w:r>
      <w:r w:rsidRPr="00855FF5">
        <w:rPr>
          <w:rFonts w:ascii="Arial" w:hAnsi="Arial" w:cs="Arial"/>
          <w:lang w:val="fr-FR"/>
        </w:rPr>
        <w:t>versé</w:t>
      </w:r>
      <w:r w:rsidR="00D312D5" w:rsidRPr="00855FF5">
        <w:rPr>
          <w:rFonts w:ascii="Arial" w:hAnsi="Arial" w:cs="Arial"/>
          <w:lang w:val="fr-FR"/>
        </w:rPr>
        <w:t>e</w:t>
      </w:r>
      <w:r w:rsidRPr="00855FF5">
        <w:rPr>
          <w:rFonts w:ascii="Arial" w:hAnsi="Arial" w:cs="Arial"/>
          <w:lang w:val="fr-FR"/>
        </w:rPr>
        <w:t xml:space="preserve"> par le membre concerné au cours de l’année civile </w:t>
      </w:r>
      <w:r w:rsidRPr="00855FF5">
        <w:rPr>
          <w:rFonts w:ascii="Arial" w:hAnsi="Arial" w:cs="Arial"/>
          <w:lang w:val="fr-FR"/>
        </w:rPr>
        <w:lastRenderedPageBreak/>
        <w:t>précédant le vote par rapport au volume de cotisations versées par l’ensemble des membres</w:t>
      </w:r>
      <w:r w:rsidR="00315622" w:rsidRPr="00855FF5">
        <w:rPr>
          <w:rFonts w:ascii="Arial" w:hAnsi="Arial" w:cs="Arial"/>
          <w:lang w:val="fr-FR"/>
        </w:rPr>
        <w:t xml:space="preserve"> </w:t>
      </w:r>
      <w:r w:rsidR="00C25259" w:rsidRPr="00855FF5">
        <w:rPr>
          <w:rFonts w:ascii="Arial" w:hAnsi="Arial" w:cs="Arial"/>
          <w:lang w:val="fr-FR"/>
        </w:rPr>
        <w:t>au cours de cette année civile précédant le vote</w:t>
      </w:r>
      <w:r w:rsidR="00315622" w:rsidRPr="00855FF5">
        <w:rPr>
          <w:rFonts w:ascii="Arial" w:hAnsi="Arial" w:cs="Arial"/>
          <w:lang w:val="fr-FR"/>
        </w:rPr>
        <w:t>.</w:t>
      </w:r>
    </w:p>
    <w:p w14:paraId="7AA8EEA3" w14:textId="2827360A" w:rsidR="0020392F" w:rsidRPr="007C0041" w:rsidRDefault="00EC6C60" w:rsidP="00855FF5">
      <w:pPr>
        <w:pStyle w:val="Listenabsatz"/>
        <w:numPr>
          <w:ilvl w:val="0"/>
          <w:numId w:val="29"/>
        </w:numPr>
        <w:spacing w:after="0" w:line="276" w:lineRule="auto"/>
        <w:jc w:val="both"/>
        <w:rPr>
          <w:rFonts w:ascii="Arial" w:hAnsi="Arial" w:cs="Arial"/>
          <w:lang w:val="fr-FR"/>
        </w:rPr>
      </w:pPr>
      <w:r w:rsidRPr="003A5CDF">
        <w:rPr>
          <w:rFonts w:ascii="Arial" w:hAnsi="Arial" w:cs="Arial"/>
          <w:lang w:val="fr-FR"/>
        </w:rPr>
        <w:t>Un procès-verbal de l'assemblée générale, consignant les décisions</w:t>
      </w:r>
      <w:r>
        <w:rPr>
          <w:rFonts w:ascii="Arial" w:hAnsi="Arial" w:cs="Arial"/>
          <w:lang w:val="fr-FR"/>
        </w:rPr>
        <w:t xml:space="preserve"> </w:t>
      </w:r>
      <w:r w:rsidRPr="003A5CDF">
        <w:rPr>
          <w:rFonts w:ascii="Arial" w:hAnsi="Arial" w:cs="Arial"/>
          <w:lang w:val="fr-FR"/>
        </w:rPr>
        <w:t>prises, doit être rédigé et signé par le secrétaire de séance et le président de séance</w:t>
      </w:r>
      <w:r w:rsidRPr="00C25259" w:rsidDel="00252483">
        <w:rPr>
          <w:rFonts w:ascii="Arial" w:hAnsi="Arial" w:cs="Arial"/>
          <w:lang w:val="fr-FR"/>
        </w:rPr>
        <w:t xml:space="preserve"> </w:t>
      </w:r>
    </w:p>
    <w:p w14:paraId="3DD7E032" w14:textId="4DDB68E0" w:rsidR="0020392F" w:rsidRPr="00C25259" w:rsidRDefault="0020392F" w:rsidP="00795E27">
      <w:pPr>
        <w:spacing w:after="0"/>
        <w:jc w:val="both"/>
        <w:rPr>
          <w:rFonts w:ascii="Arial" w:hAnsi="Arial" w:cs="Arial"/>
          <w:lang w:val="fr-FR"/>
        </w:rPr>
      </w:pPr>
    </w:p>
    <w:p w14:paraId="053D5197" w14:textId="138B09E1" w:rsidR="0020392F" w:rsidRPr="003A5CDF" w:rsidRDefault="0020392F" w:rsidP="00046F99">
      <w:pPr>
        <w:spacing w:after="0"/>
        <w:jc w:val="both"/>
        <w:rPr>
          <w:rFonts w:ascii="Arial" w:hAnsi="Arial" w:cs="Arial"/>
          <w:lang w:val="fr-FR"/>
        </w:rPr>
      </w:pPr>
      <w:r w:rsidRPr="003A5CDF">
        <w:rPr>
          <w:rFonts w:ascii="Arial" w:hAnsi="Arial" w:cs="Arial"/>
          <w:lang w:val="fr-FR"/>
        </w:rPr>
        <w:t>§ 15 Dissolution de l'association, cessation pour d'autres raisons, suppression</w:t>
      </w:r>
      <w:r w:rsidR="00046F99" w:rsidRPr="003A5CDF">
        <w:rPr>
          <w:rFonts w:ascii="Arial" w:hAnsi="Arial" w:cs="Arial"/>
          <w:lang w:val="fr-FR"/>
        </w:rPr>
        <w:t xml:space="preserve"> </w:t>
      </w:r>
      <w:r w:rsidRPr="003A5CDF">
        <w:rPr>
          <w:rFonts w:ascii="Arial" w:hAnsi="Arial" w:cs="Arial"/>
          <w:lang w:val="fr-FR"/>
        </w:rPr>
        <w:t>des</w:t>
      </w:r>
      <w:r w:rsidR="00046F99" w:rsidRPr="003A5CDF">
        <w:rPr>
          <w:rFonts w:ascii="Arial" w:hAnsi="Arial" w:cs="Arial"/>
          <w:lang w:val="fr-FR"/>
        </w:rPr>
        <w:t xml:space="preserve"> </w:t>
      </w:r>
      <w:r w:rsidR="003A5CDF" w:rsidRPr="003A5CDF">
        <w:rPr>
          <w:rFonts w:ascii="Arial" w:hAnsi="Arial" w:cs="Arial"/>
          <w:lang w:val="fr-FR"/>
        </w:rPr>
        <w:tab/>
      </w:r>
      <w:r w:rsidRPr="003A5CDF">
        <w:rPr>
          <w:rFonts w:ascii="Arial" w:hAnsi="Arial" w:cs="Arial"/>
          <w:lang w:val="fr-FR"/>
        </w:rPr>
        <w:t>buts bénéficiant d'avantages fiscaux</w:t>
      </w:r>
    </w:p>
    <w:p w14:paraId="1C6FCBF9" w14:textId="77777777" w:rsidR="0020392F" w:rsidRPr="003A5CDF" w:rsidRDefault="0020392F" w:rsidP="00795E27">
      <w:pPr>
        <w:pStyle w:val="Listenabsatz"/>
        <w:numPr>
          <w:ilvl w:val="0"/>
          <w:numId w:val="24"/>
        </w:numPr>
        <w:spacing w:after="0"/>
        <w:jc w:val="both"/>
        <w:rPr>
          <w:rFonts w:ascii="Arial" w:hAnsi="Arial" w:cs="Arial"/>
          <w:lang w:val="fr-FR"/>
        </w:rPr>
      </w:pPr>
      <w:r w:rsidRPr="003A5CDF">
        <w:rPr>
          <w:rFonts w:ascii="Arial" w:hAnsi="Arial" w:cs="Arial"/>
          <w:lang w:val="fr-FR"/>
        </w:rPr>
        <w:t>En cas de dissolution de l'association, deux liquidateurs habilités à représenter conjointement doivent être nommés par l'assemblée générale.</w:t>
      </w:r>
    </w:p>
    <w:p w14:paraId="07F0D931" w14:textId="77777777" w:rsidR="0020392F" w:rsidRPr="003A5CDF" w:rsidRDefault="0020392F" w:rsidP="00795E27">
      <w:pPr>
        <w:pStyle w:val="Listenabsatz"/>
        <w:numPr>
          <w:ilvl w:val="0"/>
          <w:numId w:val="24"/>
        </w:numPr>
        <w:spacing w:after="0"/>
        <w:jc w:val="both"/>
        <w:rPr>
          <w:rFonts w:ascii="Arial" w:hAnsi="Arial" w:cs="Arial"/>
          <w:lang w:val="fr-FR"/>
        </w:rPr>
      </w:pPr>
      <w:r w:rsidRPr="003A5CDF">
        <w:rPr>
          <w:rFonts w:ascii="Arial" w:hAnsi="Arial" w:cs="Arial"/>
          <w:lang w:val="fr-FR"/>
        </w:rPr>
        <w:t>En cas de dissolution ou d'annulation de l'association, ou en cas de suppression des buts bénéficiant d'avantages fiscaux, les actifs de l'association sont transférés à « l'Association internationale des services d'incendie et de secours, CTIF ».</w:t>
      </w:r>
    </w:p>
    <w:p w14:paraId="48B1CE7D" w14:textId="432E524A" w:rsidR="0021347A" w:rsidRPr="003A5CDF" w:rsidRDefault="0020392F" w:rsidP="00D312D5">
      <w:pPr>
        <w:pStyle w:val="Listenabsatz"/>
        <w:numPr>
          <w:ilvl w:val="0"/>
          <w:numId w:val="24"/>
        </w:numPr>
        <w:spacing w:after="0"/>
        <w:jc w:val="both"/>
        <w:rPr>
          <w:rFonts w:ascii="Arial" w:hAnsi="Arial" w:cs="Arial"/>
          <w:lang w:val="fr-FR"/>
        </w:rPr>
      </w:pPr>
      <w:r w:rsidRPr="003A5CDF">
        <w:rPr>
          <w:rFonts w:ascii="Arial" w:hAnsi="Arial" w:cs="Arial"/>
          <w:lang w:val="fr-FR"/>
        </w:rPr>
        <w:t>Les dispositions qui précèdent s'appliquent mutatis mutandis si la capacité juridique de l'association lui est retirée.</w:t>
      </w:r>
      <w:r w:rsidR="00C25259" w:rsidRPr="003A5CDF" w:rsidDel="00C25259">
        <w:rPr>
          <w:rFonts w:ascii="Arial" w:hAnsi="Arial" w:cs="Arial"/>
          <w:lang w:val="fr-FR"/>
        </w:rPr>
        <w:t xml:space="preserve"> </w:t>
      </w:r>
    </w:p>
    <w:p w14:paraId="684B7969" w14:textId="77777777" w:rsidR="00C122A5" w:rsidRPr="003A5CDF" w:rsidRDefault="00C122A5" w:rsidP="00795E27">
      <w:pPr>
        <w:spacing w:after="0"/>
        <w:jc w:val="both"/>
        <w:rPr>
          <w:rFonts w:ascii="Arial" w:hAnsi="Arial" w:cs="Arial"/>
          <w:lang w:val="fr-FR"/>
        </w:rPr>
      </w:pPr>
    </w:p>
    <w:sectPr w:rsidR="00C122A5" w:rsidRPr="003A5CD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D4A81" w14:textId="77777777" w:rsidR="00C31659" w:rsidRDefault="00C31659" w:rsidP="0021347A">
      <w:pPr>
        <w:spacing w:after="0" w:line="240" w:lineRule="auto"/>
      </w:pPr>
      <w:r>
        <w:separator/>
      </w:r>
    </w:p>
  </w:endnote>
  <w:endnote w:type="continuationSeparator" w:id="0">
    <w:p w14:paraId="5CB9821E" w14:textId="77777777" w:rsidR="00C31659" w:rsidRDefault="00C31659" w:rsidP="0021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5D85B" w14:textId="77777777" w:rsidR="00B419E4" w:rsidRDefault="00B419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F900" w14:textId="77777777" w:rsidR="0021347A" w:rsidRPr="00D506D3" w:rsidRDefault="0021347A" w:rsidP="0021347A">
    <w:pPr>
      <w:pStyle w:val="Fuzeile"/>
      <w:jc w:val="right"/>
      <w:rPr>
        <w:rFonts w:ascii="Arial" w:hAnsi="Arial" w:cs="Arial"/>
      </w:rPr>
    </w:pPr>
    <w:r w:rsidRPr="00D506D3">
      <w:rPr>
        <w:rFonts w:ascii="Arial" w:hAnsi="Arial" w:cs="Arial"/>
        <w:kern w:val="0"/>
        <w:lang w:val="fr"/>
      </w:rPr>
      <w:t>Page</w:t>
    </w:r>
    <w:r w:rsidR="00E32E14" w:rsidRPr="00D506D3">
      <w:rPr>
        <w:rFonts w:ascii="Arial" w:hAnsi="Arial" w:cs="Arial"/>
        <w:kern w:val="0"/>
        <w:lang w:val="fr"/>
      </w:rPr>
      <w:t xml:space="preserve"> </w:t>
    </w:r>
    <w:r w:rsidRPr="00D506D3">
      <w:rPr>
        <w:rFonts w:ascii="Arial" w:hAnsi="Arial" w:cs="Arial"/>
        <w:kern w:val="0"/>
        <w:lang w:val="fr"/>
      </w:rPr>
      <w:fldChar w:fldCharType="begin"/>
    </w:r>
    <w:r w:rsidRPr="00D506D3">
      <w:rPr>
        <w:rFonts w:ascii="Arial" w:hAnsi="Arial" w:cs="Arial"/>
        <w:kern w:val="0"/>
        <w:lang w:val="fr"/>
      </w:rPr>
      <w:instrText xml:space="preserve"> PAGE </w:instrText>
    </w:r>
    <w:r w:rsidRPr="00D506D3">
      <w:rPr>
        <w:rFonts w:ascii="Arial" w:hAnsi="Arial" w:cs="Arial"/>
        <w:kern w:val="0"/>
        <w:lang w:val="fr"/>
      </w:rPr>
      <w:fldChar w:fldCharType="separate"/>
    </w:r>
    <w:r w:rsidR="00D640E7" w:rsidRPr="00D506D3">
      <w:rPr>
        <w:rFonts w:ascii="Arial" w:hAnsi="Arial" w:cs="Arial"/>
        <w:noProof/>
        <w:kern w:val="0"/>
        <w:lang w:val="fr"/>
      </w:rPr>
      <w:t>1</w:t>
    </w:r>
    <w:r w:rsidRPr="00D506D3">
      <w:rPr>
        <w:rFonts w:ascii="Arial" w:hAnsi="Arial" w:cs="Arial"/>
        <w:kern w:val="0"/>
        <w:lang w:val="fr"/>
      </w:rPr>
      <w:fldChar w:fldCharType="end"/>
    </w:r>
    <w:r w:rsidRPr="00D506D3">
      <w:rPr>
        <w:rFonts w:ascii="Arial" w:hAnsi="Arial" w:cs="Arial"/>
        <w:kern w:val="0"/>
        <w:lang w:val="fr"/>
      </w:rPr>
      <w:t xml:space="preserve"> sur</w:t>
    </w:r>
    <w:r w:rsidR="00276499" w:rsidRPr="00D506D3">
      <w:rPr>
        <w:rFonts w:ascii="Arial" w:hAnsi="Arial" w:cs="Arial"/>
        <w:kern w:val="0"/>
        <w:lang w:val="fr"/>
      </w:rPr>
      <w:t xml:space="preserve"> </w:t>
    </w:r>
    <w:r w:rsidRPr="00D506D3">
      <w:rPr>
        <w:rFonts w:ascii="Arial" w:hAnsi="Arial" w:cs="Arial"/>
        <w:kern w:val="0"/>
        <w:lang w:val="fr"/>
      </w:rPr>
      <w:fldChar w:fldCharType="begin"/>
    </w:r>
    <w:r w:rsidRPr="00D506D3">
      <w:rPr>
        <w:rFonts w:ascii="Arial" w:hAnsi="Arial" w:cs="Arial"/>
        <w:kern w:val="0"/>
        <w:lang w:val="fr"/>
      </w:rPr>
      <w:instrText xml:space="preserve"> NUMPAGES </w:instrText>
    </w:r>
    <w:r w:rsidRPr="00D506D3">
      <w:rPr>
        <w:rFonts w:ascii="Arial" w:hAnsi="Arial" w:cs="Arial"/>
        <w:kern w:val="0"/>
        <w:lang w:val="fr"/>
      </w:rPr>
      <w:fldChar w:fldCharType="separate"/>
    </w:r>
    <w:r w:rsidR="00D640E7" w:rsidRPr="00D506D3">
      <w:rPr>
        <w:rFonts w:ascii="Arial" w:hAnsi="Arial" w:cs="Arial"/>
        <w:noProof/>
        <w:kern w:val="0"/>
        <w:lang w:val="fr"/>
      </w:rPr>
      <w:t>1</w:t>
    </w:r>
    <w:r w:rsidRPr="00D506D3">
      <w:rPr>
        <w:rFonts w:ascii="Arial" w:hAnsi="Arial" w:cs="Arial"/>
        <w:kern w:val="0"/>
        <w:lang w:val="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B2519" w14:textId="77777777" w:rsidR="00B419E4" w:rsidRDefault="00B419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F90EB" w14:textId="77777777" w:rsidR="00C31659" w:rsidRDefault="00C31659" w:rsidP="0021347A">
      <w:pPr>
        <w:spacing w:after="0" w:line="240" w:lineRule="auto"/>
      </w:pPr>
      <w:r>
        <w:separator/>
      </w:r>
    </w:p>
  </w:footnote>
  <w:footnote w:type="continuationSeparator" w:id="0">
    <w:p w14:paraId="4131D234" w14:textId="77777777" w:rsidR="00C31659" w:rsidRDefault="00C31659" w:rsidP="00213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75C91" w14:textId="77777777" w:rsidR="008615AF" w:rsidRDefault="00B419E4">
    <w:pPr>
      <w:pStyle w:val="Kopfzeile"/>
    </w:pPr>
    <w:r>
      <w:rPr>
        <w:noProof/>
        <w:lang w:val="fr"/>
      </w:rPr>
      <w:pict w14:anchorId="3D81E8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27516" o:spid="_x0000_s2051" type="#_x0000_t136" style="position:absolute;margin-left:0;margin-top:0;width:479.65pt;height:159.85pt;rotation:315;z-index:-251630592;mso-wrap-edited:f;mso-position-horizontal:center;mso-position-horizontal-relative:margin;mso-position-vertical:center;mso-position-vertical-relative:margin" o:allowincell="f" fillcolor="silver" stroked="f">
          <v:textpath style="font-family:&quot;Times New Roman&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42BB" w14:textId="77777777" w:rsidR="00855FF5" w:rsidRDefault="00855FF5" w:rsidP="00855FF5">
    <w:pPr>
      <w:spacing w:after="0"/>
      <w:jc w:val="both"/>
      <w:rPr>
        <w:rFonts w:ascii="Arial" w:hAnsi="Arial" w:cs="Arial"/>
      </w:rPr>
    </w:pPr>
    <w:r>
      <w:rPr>
        <w:rFonts w:eastAsia="Times New Roman"/>
        <w:noProof/>
      </w:rPr>
      <w:drawing>
        <wp:anchor distT="0" distB="0" distL="114300" distR="114300" simplePos="0" relativeHeight="251689984" behindDoc="1" locked="0" layoutInCell="1" allowOverlap="1" wp14:anchorId="44E1B168" wp14:editId="215FBC8C">
          <wp:simplePos x="0" y="0"/>
          <wp:positionH relativeFrom="column">
            <wp:posOffset>4145745</wp:posOffset>
          </wp:positionH>
          <wp:positionV relativeFrom="paragraph">
            <wp:posOffset>-24318</wp:posOffset>
          </wp:positionV>
          <wp:extent cx="1763395" cy="842010"/>
          <wp:effectExtent l="0" t="0" r="8255" b="0"/>
          <wp:wrapTight wrapText="bothSides">
            <wp:wrapPolygon edited="0">
              <wp:start x="0" y="0"/>
              <wp:lineTo x="0" y="21014"/>
              <wp:lineTo x="21468" y="21014"/>
              <wp:lineTo x="21468" y="0"/>
              <wp:lineTo x="0" y="0"/>
            </wp:wrapPolygon>
          </wp:wrapTight>
          <wp:docPr id="5770314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4851B4-5A46-458E-8D26-6F2BC5DB4B8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63395" cy="842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8EC279" w14:textId="77777777" w:rsidR="00855FF5" w:rsidRDefault="00855FF5" w:rsidP="00855FF5">
    <w:pPr>
      <w:spacing w:after="0"/>
      <w:jc w:val="both"/>
      <w:rPr>
        <w:rFonts w:ascii="Arial" w:hAnsi="Arial" w:cs="Arial"/>
        <w:sz w:val="28"/>
        <w:szCs w:val="28"/>
      </w:rPr>
    </w:pPr>
  </w:p>
  <w:p w14:paraId="14C75AD3" w14:textId="77777777" w:rsidR="00855FF5" w:rsidRPr="00855FF5" w:rsidRDefault="00855FF5" w:rsidP="00855FF5">
    <w:pPr>
      <w:spacing w:after="0"/>
      <w:jc w:val="both"/>
      <w:rPr>
        <w:rFonts w:ascii="Arial" w:hAnsi="Arial" w:cs="Arial"/>
        <w:sz w:val="28"/>
        <w:szCs w:val="28"/>
      </w:rPr>
    </w:pPr>
  </w:p>
  <w:p w14:paraId="5B6DA616" w14:textId="77777777" w:rsidR="00855FF5" w:rsidRPr="00855FF5" w:rsidRDefault="00855FF5" w:rsidP="00855FF5">
    <w:pPr>
      <w:spacing w:after="0"/>
      <w:jc w:val="both"/>
      <w:rPr>
        <w:rFonts w:ascii="Arial" w:hAnsi="Arial" w:cs="Arial"/>
        <w:sz w:val="28"/>
        <w:szCs w:val="28"/>
        <w:lang w:val="fr-FR"/>
      </w:rPr>
    </w:pPr>
    <w:r w:rsidRPr="00855FF5">
      <w:rPr>
        <w:rFonts w:ascii="Arial" w:hAnsi="Arial" w:cs="Arial"/>
        <w:sz w:val="28"/>
        <w:szCs w:val="28"/>
        <w:lang w:val="fr-FR"/>
      </w:rPr>
      <w:t>PROJET</w:t>
    </w:r>
  </w:p>
  <w:p w14:paraId="188971F6" w14:textId="77777777" w:rsidR="00855FF5" w:rsidRPr="00855FF5" w:rsidRDefault="00855FF5" w:rsidP="00855FF5">
    <w:pPr>
      <w:spacing w:after="0"/>
      <w:jc w:val="both"/>
      <w:rPr>
        <w:rFonts w:ascii="Arial" w:hAnsi="Arial" w:cs="Arial"/>
        <w:sz w:val="28"/>
        <w:szCs w:val="28"/>
        <w:lang w:val="fr-FR"/>
      </w:rPr>
    </w:pPr>
    <w:r w:rsidRPr="00855FF5">
      <w:rPr>
        <w:rFonts w:ascii="Arial" w:hAnsi="Arial" w:cs="Arial"/>
        <w:sz w:val="28"/>
        <w:szCs w:val="28"/>
        <w:lang w:val="fr-FR"/>
      </w:rPr>
      <w:t>Statuts de l'Association des pompiers de l’Union européenne</w:t>
    </w:r>
  </w:p>
  <w:p w14:paraId="6BE5A748" w14:textId="6CC06F7D" w:rsidR="00855FF5" w:rsidRPr="00855FF5" w:rsidRDefault="00855FF5" w:rsidP="00855FF5">
    <w:pPr>
      <w:spacing w:after="0"/>
      <w:jc w:val="both"/>
      <w:rPr>
        <w:rFonts w:ascii="Arial" w:hAnsi="Arial" w:cs="Arial"/>
        <w:sz w:val="28"/>
        <w:szCs w:val="28"/>
        <w:lang w:val="fr-FR"/>
      </w:rPr>
    </w:pPr>
    <w:r w:rsidRPr="00855FF5">
      <w:rPr>
        <w:rFonts w:ascii="Arial" w:hAnsi="Arial" w:cs="Arial"/>
        <w:sz w:val="28"/>
        <w:szCs w:val="28"/>
        <w:lang w:val="fr-FR"/>
      </w:rPr>
      <w:t>État du traitement : 2</w:t>
    </w:r>
    <w:r w:rsidR="00B419E4">
      <w:rPr>
        <w:rFonts w:ascii="Arial" w:hAnsi="Arial" w:cs="Arial"/>
        <w:sz w:val="28"/>
        <w:szCs w:val="28"/>
        <w:lang w:val="fr-FR"/>
      </w:rPr>
      <w:t>8</w:t>
    </w:r>
    <w:r w:rsidRPr="00855FF5">
      <w:rPr>
        <w:rFonts w:ascii="Arial" w:hAnsi="Arial" w:cs="Arial"/>
        <w:sz w:val="28"/>
        <w:szCs w:val="28"/>
        <w:lang w:val="fr-FR"/>
      </w:rPr>
      <w:t>.01.2025</w:t>
    </w:r>
  </w:p>
  <w:p w14:paraId="6E979BA3" w14:textId="77777777" w:rsidR="008615AF" w:rsidRDefault="00B419E4">
    <w:pPr>
      <w:pStyle w:val="Kopfzeile"/>
    </w:pPr>
    <w:r>
      <w:rPr>
        <w:noProof/>
        <w:lang w:val="fr"/>
      </w:rPr>
      <w:pict w14:anchorId="3BBE6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27517" o:spid="_x0000_s2050" type="#_x0000_t136" style="position:absolute;margin-left:0;margin-top:0;width:479.65pt;height:159.85pt;rotation:315;z-index:-251628544;mso-wrap-edited:f;mso-position-horizontal:center;mso-position-horizontal-relative:margin;mso-position-vertical:center;mso-position-vertical-relative:margin" o:allowincell="f" fillcolor="silver" stroked="f">
          <v:textpath style="font-family:&quot;Times New Roman&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E7698" w14:textId="77777777" w:rsidR="008615AF" w:rsidRDefault="00B419E4">
    <w:pPr>
      <w:pStyle w:val="Kopfzeile"/>
    </w:pPr>
    <w:r>
      <w:rPr>
        <w:noProof/>
        <w:lang w:val="fr"/>
      </w:rPr>
      <w:pict w14:anchorId="121EB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927515" o:spid="_x0000_s2049" type="#_x0000_t136" style="position:absolute;margin-left:0;margin-top:0;width:479.65pt;height:159.85pt;rotation:315;z-index:-251632640;mso-wrap-edited:f;mso-position-horizontal:center;mso-position-horizontal-relative:margin;mso-position-vertical:center;mso-position-vertical-relative:margin" o:allowincell="f" fillcolor="silver" stroked="f">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A52"/>
    <w:multiLevelType w:val="hybridMultilevel"/>
    <w:tmpl w:val="9DEAA0F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84C09"/>
    <w:multiLevelType w:val="hybridMultilevel"/>
    <w:tmpl w:val="55FE7D0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E035E9"/>
    <w:multiLevelType w:val="hybridMultilevel"/>
    <w:tmpl w:val="FADEC6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193E82"/>
    <w:multiLevelType w:val="hybridMultilevel"/>
    <w:tmpl w:val="AC30627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17079E"/>
    <w:multiLevelType w:val="hybridMultilevel"/>
    <w:tmpl w:val="E93E750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D13352"/>
    <w:multiLevelType w:val="hybridMultilevel"/>
    <w:tmpl w:val="0FAEF5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AA29C5"/>
    <w:multiLevelType w:val="hybridMultilevel"/>
    <w:tmpl w:val="3E9C71D6"/>
    <w:lvl w:ilvl="0" w:tplc="04070015">
      <w:start w:val="1"/>
      <w:numFmt w:val="decimal"/>
      <w:lvlText w:val="(%1)"/>
      <w:lvlJc w:val="left"/>
      <w:pPr>
        <w:ind w:left="720" w:hanging="360"/>
      </w:pPr>
    </w:lvl>
    <w:lvl w:ilvl="1" w:tplc="B74A1590">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F807FF"/>
    <w:multiLevelType w:val="hybridMultilevel"/>
    <w:tmpl w:val="A2A62FB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3F69F7"/>
    <w:multiLevelType w:val="hybridMultilevel"/>
    <w:tmpl w:val="F3464C48"/>
    <w:lvl w:ilvl="0" w:tplc="04070015">
      <w:start w:val="1"/>
      <w:numFmt w:val="decimal"/>
      <w:lvlText w:val="(%1)"/>
      <w:lvlJc w:val="left"/>
      <w:pPr>
        <w:ind w:left="720" w:hanging="360"/>
      </w:pPr>
      <w:rPr>
        <w:rFonts w:hint="default"/>
      </w:rPr>
    </w:lvl>
    <w:lvl w:ilvl="1" w:tplc="C9882508">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BD4037"/>
    <w:multiLevelType w:val="hybridMultilevel"/>
    <w:tmpl w:val="A4BAF2EE"/>
    <w:lvl w:ilvl="0" w:tplc="04070017">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0" w15:restartNumberingAfterBreak="0">
    <w:nsid w:val="260964DB"/>
    <w:multiLevelType w:val="hybridMultilevel"/>
    <w:tmpl w:val="CCFA3C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6D3224"/>
    <w:multiLevelType w:val="hybridMultilevel"/>
    <w:tmpl w:val="04D4B6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466CCC"/>
    <w:multiLevelType w:val="hybridMultilevel"/>
    <w:tmpl w:val="5218B76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9181122"/>
    <w:multiLevelType w:val="hybridMultilevel"/>
    <w:tmpl w:val="FDDC8F9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3B0336"/>
    <w:multiLevelType w:val="hybridMultilevel"/>
    <w:tmpl w:val="7750D772"/>
    <w:lvl w:ilvl="0" w:tplc="04070015">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EF16BB9"/>
    <w:multiLevelType w:val="hybridMultilevel"/>
    <w:tmpl w:val="DF2A0E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A0656A"/>
    <w:multiLevelType w:val="hybridMultilevel"/>
    <w:tmpl w:val="B36E3986"/>
    <w:lvl w:ilvl="0" w:tplc="EBC45F1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662F08"/>
    <w:multiLevelType w:val="hybridMultilevel"/>
    <w:tmpl w:val="2F448B1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D5F76D4"/>
    <w:multiLevelType w:val="hybridMultilevel"/>
    <w:tmpl w:val="C26887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FA35647"/>
    <w:multiLevelType w:val="hybridMultilevel"/>
    <w:tmpl w:val="31FC1A2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44B7C0B"/>
    <w:multiLevelType w:val="hybridMultilevel"/>
    <w:tmpl w:val="C4D6015C"/>
    <w:lvl w:ilvl="0" w:tplc="16C60C3C">
      <w:start w:val="1"/>
      <w:numFmt w:val="decimal"/>
      <w:lvlText w:val="%1."/>
      <w:lvlJc w:val="left"/>
      <w:pPr>
        <w:ind w:left="840" w:hanging="360"/>
      </w:pPr>
      <w:rPr>
        <w:rFonts w:hint="default"/>
      </w:rPr>
    </w:lvl>
    <w:lvl w:ilvl="1" w:tplc="04070019" w:tentative="1">
      <w:start w:val="1"/>
      <w:numFmt w:val="lowerLetter"/>
      <w:lvlText w:val="%2."/>
      <w:lvlJc w:val="left"/>
      <w:pPr>
        <w:ind w:left="1560" w:hanging="360"/>
      </w:pPr>
    </w:lvl>
    <w:lvl w:ilvl="2" w:tplc="0407001B" w:tentative="1">
      <w:start w:val="1"/>
      <w:numFmt w:val="lowerRoman"/>
      <w:lvlText w:val="%3."/>
      <w:lvlJc w:val="right"/>
      <w:pPr>
        <w:ind w:left="2280" w:hanging="180"/>
      </w:pPr>
    </w:lvl>
    <w:lvl w:ilvl="3" w:tplc="0407000F" w:tentative="1">
      <w:start w:val="1"/>
      <w:numFmt w:val="decimal"/>
      <w:lvlText w:val="%4."/>
      <w:lvlJc w:val="left"/>
      <w:pPr>
        <w:ind w:left="3000" w:hanging="360"/>
      </w:pPr>
    </w:lvl>
    <w:lvl w:ilvl="4" w:tplc="04070019" w:tentative="1">
      <w:start w:val="1"/>
      <w:numFmt w:val="lowerLetter"/>
      <w:lvlText w:val="%5."/>
      <w:lvlJc w:val="left"/>
      <w:pPr>
        <w:ind w:left="3720" w:hanging="360"/>
      </w:pPr>
    </w:lvl>
    <w:lvl w:ilvl="5" w:tplc="0407001B" w:tentative="1">
      <w:start w:val="1"/>
      <w:numFmt w:val="lowerRoman"/>
      <w:lvlText w:val="%6."/>
      <w:lvlJc w:val="right"/>
      <w:pPr>
        <w:ind w:left="4440" w:hanging="180"/>
      </w:pPr>
    </w:lvl>
    <w:lvl w:ilvl="6" w:tplc="0407000F" w:tentative="1">
      <w:start w:val="1"/>
      <w:numFmt w:val="decimal"/>
      <w:lvlText w:val="%7."/>
      <w:lvlJc w:val="left"/>
      <w:pPr>
        <w:ind w:left="5160" w:hanging="360"/>
      </w:pPr>
    </w:lvl>
    <w:lvl w:ilvl="7" w:tplc="04070019" w:tentative="1">
      <w:start w:val="1"/>
      <w:numFmt w:val="lowerLetter"/>
      <w:lvlText w:val="%8."/>
      <w:lvlJc w:val="left"/>
      <w:pPr>
        <w:ind w:left="5880" w:hanging="360"/>
      </w:pPr>
    </w:lvl>
    <w:lvl w:ilvl="8" w:tplc="0407001B" w:tentative="1">
      <w:start w:val="1"/>
      <w:numFmt w:val="lowerRoman"/>
      <w:lvlText w:val="%9."/>
      <w:lvlJc w:val="right"/>
      <w:pPr>
        <w:ind w:left="6600" w:hanging="180"/>
      </w:pPr>
    </w:lvl>
  </w:abstractNum>
  <w:abstractNum w:abstractNumId="21" w15:restartNumberingAfterBreak="0">
    <w:nsid w:val="59C93C55"/>
    <w:multiLevelType w:val="hybridMultilevel"/>
    <w:tmpl w:val="F1749478"/>
    <w:lvl w:ilvl="0" w:tplc="04070015">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EC43D61"/>
    <w:multiLevelType w:val="hybridMultilevel"/>
    <w:tmpl w:val="DA326F4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5FC30F5"/>
    <w:multiLevelType w:val="hybridMultilevel"/>
    <w:tmpl w:val="038A18D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907799A"/>
    <w:multiLevelType w:val="hybridMultilevel"/>
    <w:tmpl w:val="1750D8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B3233F2"/>
    <w:multiLevelType w:val="hybridMultilevel"/>
    <w:tmpl w:val="23E2002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F653634"/>
    <w:multiLevelType w:val="hybridMultilevel"/>
    <w:tmpl w:val="01686388"/>
    <w:lvl w:ilvl="0" w:tplc="04070015">
      <w:start w:val="1"/>
      <w:numFmt w:val="decimal"/>
      <w:lvlText w:val="(%1)"/>
      <w:lvlJc w:val="left"/>
      <w:pPr>
        <w:ind w:left="720" w:hanging="360"/>
      </w:pPr>
    </w:lvl>
    <w:lvl w:ilvl="1" w:tplc="2F02E6C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1CD2485"/>
    <w:multiLevelType w:val="hybridMultilevel"/>
    <w:tmpl w:val="22602B7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B3044A5"/>
    <w:multiLevelType w:val="hybridMultilevel"/>
    <w:tmpl w:val="705007CA"/>
    <w:lvl w:ilvl="0" w:tplc="04070015">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96929529">
    <w:abstractNumId w:val="15"/>
  </w:num>
  <w:num w:numId="2" w16cid:durableId="1171987652">
    <w:abstractNumId w:val="23"/>
  </w:num>
  <w:num w:numId="3" w16cid:durableId="2063747363">
    <w:abstractNumId w:val="25"/>
  </w:num>
  <w:num w:numId="4" w16cid:durableId="1461724836">
    <w:abstractNumId w:val="28"/>
  </w:num>
  <w:num w:numId="5" w16cid:durableId="432870235">
    <w:abstractNumId w:val="12"/>
  </w:num>
  <w:num w:numId="6" w16cid:durableId="1072510359">
    <w:abstractNumId w:val="27"/>
  </w:num>
  <w:num w:numId="7" w16cid:durableId="1958901307">
    <w:abstractNumId w:val="3"/>
  </w:num>
  <w:num w:numId="8" w16cid:durableId="471487505">
    <w:abstractNumId w:val="8"/>
  </w:num>
  <w:num w:numId="9" w16cid:durableId="1955162972">
    <w:abstractNumId w:val="17"/>
  </w:num>
  <w:num w:numId="10" w16cid:durableId="1423649080">
    <w:abstractNumId w:val="4"/>
  </w:num>
  <w:num w:numId="11" w16cid:durableId="546071418">
    <w:abstractNumId w:val="7"/>
  </w:num>
  <w:num w:numId="12" w16cid:durableId="1975482167">
    <w:abstractNumId w:val="6"/>
  </w:num>
  <w:num w:numId="13" w16cid:durableId="456145191">
    <w:abstractNumId w:val="2"/>
  </w:num>
  <w:num w:numId="14" w16cid:durableId="1955868953">
    <w:abstractNumId w:val="10"/>
  </w:num>
  <w:num w:numId="15" w16cid:durableId="793908378">
    <w:abstractNumId w:val="1"/>
  </w:num>
  <w:num w:numId="16" w16cid:durableId="1542278470">
    <w:abstractNumId w:val="0"/>
  </w:num>
  <w:num w:numId="17" w16cid:durableId="1546480930">
    <w:abstractNumId w:val="5"/>
  </w:num>
  <w:num w:numId="18" w16cid:durableId="1157769389">
    <w:abstractNumId w:val="13"/>
  </w:num>
  <w:num w:numId="19" w16cid:durableId="1426613361">
    <w:abstractNumId w:val="26"/>
  </w:num>
  <w:num w:numId="20" w16cid:durableId="1438406052">
    <w:abstractNumId w:val="14"/>
  </w:num>
  <w:num w:numId="21" w16cid:durableId="2055687440">
    <w:abstractNumId w:val="19"/>
  </w:num>
  <w:num w:numId="22" w16cid:durableId="1910919617">
    <w:abstractNumId w:val="21"/>
  </w:num>
  <w:num w:numId="23" w16cid:durableId="368992281">
    <w:abstractNumId w:val="22"/>
  </w:num>
  <w:num w:numId="24" w16cid:durableId="1111974592">
    <w:abstractNumId w:val="24"/>
  </w:num>
  <w:num w:numId="25" w16cid:durableId="696780272">
    <w:abstractNumId w:val="9"/>
  </w:num>
  <w:num w:numId="26" w16cid:durableId="128599132">
    <w:abstractNumId w:val="18"/>
  </w:num>
  <w:num w:numId="27" w16cid:durableId="2146853459">
    <w:abstractNumId w:val="11"/>
  </w:num>
  <w:num w:numId="28" w16cid:durableId="1199317474">
    <w:abstractNumId w:val="20"/>
  </w:num>
  <w:num w:numId="29" w16cid:durableId="828906994">
    <w:abstractNumId w:val="16"/>
  </w:num>
  <w:num w:numId="30" w16cid:durableId="14843958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2F"/>
    <w:rsid w:val="0001482A"/>
    <w:rsid w:val="00026A0C"/>
    <w:rsid w:val="00046F99"/>
    <w:rsid w:val="00051B17"/>
    <w:rsid w:val="000574D5"/>
    <w:rsid w:val="000E19E4"/>
    <w:rsid w:val="000F49F6"/>
    <w:rsid w:val="0010205A"/>
    <w:rsid w:val="00180AC2"/>
    <w:rsid w:val="001D58AE"/>
    <w:rsid w:val="0020392F"/>
    <w:rsid w:val="0021347A"/>
    <w:rsid w:val="00252483"/>
    <w:rsid w:val="00276499"/>
    <w:rsid w:val="002D44D3"/>
    <w:rsid w:val="00302776"/>
    <w:rsid w:val="00315622"/>
    <w:rsid w:val="00343500"/>
    <w:rsid w:val="00357C99"/>
    <w:rsid w:val="0038303F"/>
    <w:rsid w:val="00392050"/>
    <w:rsid w:val="003957A0"/>
    <w:rsid w:val="003976E5"/>
    <w:rsid w:val="003A5CDF"/>
    <w:rsid w:val="003B33EC"/>
    <w:rsid w:val="003B3DC0"/>
    <w:rsid w:val="00442D5C"/>
    <w:rsid w:val="004A28AA"/>
    <w:rsid w:val="004C77B0"/>
    <w:rsid w:val="004F30E6"/>
    <w:rsid w:val="005014EE"/>
    <w:rsid w:val="005523BC"/>
    <w:rsid w:val="005753A9"/>
    <w:rsid w:val="00576B20"/>
    <w:rsid w:val="005B17B4"/>
    <w:rsid w:val="005B1C80"/>
    <w:rsid w:val="005F0E75"/>
    <w:rsid w:val="005F2DE9"/>
    <w:rsid w:val="00605A18"/>
    <w:rsid w:val="00654E12"/>
    <w:rsid w:val="00696B25"/>
    <w:rsid w:val="006B2D7C"/>
    <w:rsid w:val="006B339F"/>
    <w:rsid w:val="0070235D"/>
    <w:rsid w:val="0074668A"/>
    <w:rsid w:val="00762B94"/>
    <w:rsid w:val="00787FE2"/>
    <w:rsid w:val="00795E27"/>
    <w:rsid w:val="007B7190"/>
    <w:rsid w:val="007C0041"/>
    <w:rsid w:val="007E2C47"/>
    <w:rsid w:val="00855FF5"/>
    <w:rsid w:val="008615AF"/>
    <w:rsid w:val="00895C18"/>
    <w:rsid w:val="00900814"/>
    <w:rsid w:val="00915C70"/>
    <w:rsid w:val="00937556"/>
    <w:rsid w:val="00966CC3"/>
    <w:rsid w:val="0099007B"/>
    <w:rsid w:val="00A030C4"/>
    <w:rsid w:val="00A24CCD"/>
    <w:rsid w:val="00A36E2B"/>
    <w:rsid w:val="00A824AB"/>
    <w:rsid w:val="00B17AC6"/>
    <w:rsid w:val="00B3264D"/>
    <w:rsid w:val="00B3456D"/>
    <w:rsid w:val="00B419E4"/>
    <w:rsid w:val="00B463C1"/>
    <w:rsid w:val="00B828EC"/>
    <w:rsid w:val="00BB6E87"/>
    <w:rsid w:val="00BD25F6"/>
    <w:rsid w:val="00BE7470"/>
    <w:rsid w:val="00BE7B6D"/>
    <w:rsid w:val="00C122A5"/>
    <w:rsid w:val="00C138CE"/>
    <w:rsid w:val="00C146A1"/>
    <w:rsid w:val="00C14D65"/>
    <w:rsid w:val="00C25259"/>
    <w:rsid w:val="00C31659"/>
    <w:rsid w:val="00C46028"/>
    <w:rsid w:val="00C50EED"/>
    <w:rsid w:val="00C84033"/>
    <w:rsid w:val="00C94456"/>
    <w:rsid w:val="00CB5FE2"/>
    <w:rsid w:val="00CB6984"/>
    <w:rsid w:val="00CF314B"/>
    <w:rsid w:val="00D258AB"/>
    <w:rsid w:val="00D312D5"/>
    <w:rsid w:val="00D42760"/>
    <w:rsid w:val="00D506D3"/>
    <w:rsid w:val="00D640E7"/>
    <w:rsid w:val="00D663C4"/>
    <w:rsid w:val="00D93B96"/>
    <w:rsid w:val="00D94AFA"/>
    <w:rsid w:val="00DA4C21"/>
    <w:rsid w:val="00DD7691"/>
    <w:rsid w:val="00DE5BE7"/>
    <w:rsid w:val="00E32E14"/>
    <w:rsid w:val="00E57BD6"/>
    <w:rsid w:val="00EC6C60"/>
    <w:rsid w:val="00ED6BB6"/>
    <w:rsid w:val="00F00BE4"/>
    <w:rsid w:val="00F476BC"/>
    <w:rsid w:val="00F65E29"/>
    <w:rsid w:val="00FA1096"/>
    <w:rsid w:val="00FD2A4B"/>
    <w:rsid w:val="00FF1C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CD7D49"/>
  <w15:docId w15:val="{0FBAD366-1D6E-4257-8092-E5D15D4D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03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03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0392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0392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0392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0392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0392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0392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0392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392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0392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0392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0392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0392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0392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0392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0392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0392F"/>
    <w:rPr>
      <w:rFonts w:eastAsiaTheme="majorEastAsia" w:cstheme="majorBidi"/>
      <w:color w:val="272727" w:themeColor="text1" w:themeTint="D8"/>
    </w:rPr>
  </w:style>
  <w:style w:type="paragraph" w:styleId="Titel">
    <w:name w:val="Title"/>
    <w:basedOn w:val="Standard"/>
    <w:next w:val="Standard"/>
    <w:link w:val="TitelZchn"/>
    <w:uiPriority w:val="10"/>
    <w:qFormat/>
    <w:rsid w:val="00203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392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0392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0392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0392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0392F"/>
    <w:rPr>
      <w:i/>
      <w:iCs/>
      <w:color w:val="404040" w:themeColor="text1" w:themeTint="BF"/>
    </w:rPr>
  </w:style>
  <w:style w:type="paragraph" w:styleId="Listenabsatz">
    <w:name w:val="List Paragraph"/>
    <w:basedOn w:val="Standard"/>
    <w:uiPriority w:val="34"/>
    <w:qFormat/>
    <w:rsid w:val="0020392F"/>
    <w:pPr>
      <w:ind w:left="720"/>
      <w:contextualSpacing/>
    </w:pPr>
  </w:style>
  <w:style w:type="character" w:styleId="IntensiveHervorhebung">
    <w:name w:val="Intense Emphasis"/>
    <w:basedOn w:val="Absatz-Standardschriftart"/>
    <w:uiPriority w:val="21"/>
    <w:qFormat/>
    <w:rsid w:val="0020392F"/>
    <w:rPr>
      <w:i/>
      <w:iCs/>
      <w:color w:val="0F4761" w:themeColor="accent1" w:themeShade="BF"/>
    </w:rPr>
  </w:style>
  <w:style w:type="paragraph" w:styleId="IntensivesZitat">
    <w:name w:val="Intense Quote"/>
    <w:basedOn w:val="Standard"/>
    <w:next w:val="Standard"/>
    <w:link w:val="IntensivesZitatZchn"/>
    <w:uiPriority w:val="30"/>
    <w:qFormat/>
    <w:rsid w:val="00203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0392F"/>
    <w:rPr>
      <w:i/>
      <w:iCs/>
      <w:color w:val="0F4761" w:themeColor="accent1" w:themeShade="BF"/>
    </w:rPr>
  </w:style>
  <w:style w:type="character" w:styleId="IntensiverVerweis">
    <w:name w:val="Intense Reference"/>
    <w:basedOn w:val="Absatz-Standardschriftart"/>
    <w:uiPriority w:val="32"/>
    <w:qFormat/>
    <w:rsid w:val="0020392F"/>
    <w:rPr>
      <w:b/>
      <w:bCs/>
      <w:smallCaps/>
      <w:color w:val="0F4761" w:themeColor="accent1" w:themeShade="BF"/>
      <w:spacing w:val="5"/>
    </w:rPr>
  </w:style>
  <w:style w:type="character" w:styleId="Kommentarzeichen">
    <w:name w:val="annotation reference"/>
    <w:basedOn w:val="Absatz-Standardschriftart"/>
    <w:uiPriority w:val="99"/>
    <w:semiHidden/>
    <w:unhideWhenUsed/>
    <w:rsid w:val="00BD25F6"/>
    <w:rPr>
      <w:sz w:val="16"/>
      <w:szCs w:val="16"/>
    </w:rPr>
  </w:style>
  <w:style w:type="paragraph" w:styleId="Kommentartext">
    <w:name w:val="annotation text"/>
    <w:basedOn w:val="Standard"/>
    <w:link w:val="KommentartextZchn"/>
    <w:uiPriority w:val="99"/>
    <w:unhideWhenUsed/>
    <w:rsid w:val="00BD25F6"/>
    <w:pPr>
      <w:spacing w:line="240" w:lineRule="auto"/>
    </w:pPr>
    <w:rPr>
      <w:sz w:val="20"/>
      <w:szCs w:val="20"/>
    </w:rPr>
  </w:style>
  <w:style w:type="character" w:customStyle="1" w:styleId="KommentartextZchn">
    <w:name w:val="Kommentartext Zchn"/>
    <w:basedOn w:val="Absatz-Standardschriftart"/>
    <w:link w:val="Kommentartext"/>
    <w:uiPriority w:val="99"/>
    <w:rsid w:val="00BD25F6"/>
    <w:rPr>
      <w:sz w:val="20"/>
      <w:szCs w:val="20"/>
    </w:rPr>
  </w:style>
  <w:style w:type="paragraph" w:styleId="Kommentarthema">
    <w:name w:val="annotation subject"/>
    <w:basedOn w:val="Kommentartext"/>
    <w:next w:val="Kommentartext"/>
    <w:link w:val="KommentarthemaZchn"/>
    <w:uiPriority w:val="99"/>
    <w:semiHidden/>
    <w:unhideWhenUsed/>
    <w:rsid w:val="00BD25F6"/>
    <w:rPr>
      <w:b/>
      <w:bCs/>
    </w:rPr>
  </w:style>
  <w:style w:type="character" w:customStyle="1" w:styleId="KommentarthemaZchn">
    <w:name w:val="Kommentarthema Zchn"/>
    <w:basedOn w:val="KommentartextZchn"/>
    <w:link w:val="Kommentarthema"/>
    <w:uiPriority w:val="99"/>
    <w:semiHidden/>
    <w:rsid w:val="00BD25F6"/>
    <w:rPr>
      <w:b/>
      <w:bCs/>
      <w:sz w:val="20"/>
      <w:szCs w:val="20"/>
    </w:rPr>
  </w:style>
  <w:style w:type="paragraph" w:styleId="berarbeitung">
    <w:name w:val="Revision"/>
    <w:hidden/>
    <w:uiPriority w:val="99"/>
    <w:semiHidden/>
    <w:rsid w:val="00ED6BB6"/>
    <w:pPr>
      <w:spacing w:after="0" w:line="240" w:lineRule="auto"/>
    </w:pPr>
  </w:style>
  <w:style w:type="paragraph" w:styleId="Textkrper">
    <w:name w:val="Body Text"/>
    <w:basedOn w:val="Standard"/>
    <w:link w:val="TextkrperZchn"/>
    <w:semiHidden/>
    <w:rsid w:val="00915C70"/>
    <w:pPr>
      <w:tabs>
        <w:tab w:val="left" w:pos="3119"/>
      </w:tabs>
      <w:spacing w:after="0" w:line="240" w:lineRule="auto"/>
      <w:jc w:val="center"/>
    </w:pPr>
    <w:rPr>
      <w:rFonts w:ascii="Arial" w:eastAsia="Times New Roman" w:hAnsi="Arial" w:cs="Times New Roman"/>
      <w:b/>
      <w:kern w:val="0"/>
      <w:szCs w:val="20"/>
      <w:lang w:eastAsia="de-DE"/>
    </w:rPr>
  </w:style>
  <w:style w:type="character" w:customStyle="1" w:styleId="TextkrperZchn">
    <w:name w:val="Textkörper Zchn"/>
    <w:basedOn w:val="Absatz-Standardschriftart"/>
    <w:link w:val="Textkrper"/>
    <w:semiHidden/>
    <w:rsid w:val="00915C70"/>
    <w:rPr>
      <w:rFonts w:ascii="Arial" w:eastAsia="Times New Roman" w:hAnsi="Arial" w:cs="Times New Roman"/>
      <w:b/>
      <w:kern w:val="0"/>
      <w:szCs w:val="20"/>
      <w:lang w:eastAsia="de-DE"/>
    </w:rPr>
  </w:style>
  <w:style w:type="paragraph" w:styleId="Kopfzeile">
    <w:name w:val="header"/>
    <w:basedOn w:val="Standard"/>
    <w:link w:val="KopfzeileZchn"/>
    <w:uiPriority w:val="99"/>
    <w:unhideWhenUsed/>
    <w:rsid w:val="002134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347A"/>
  </w:style>
  <w:style w:type="paragraph" w:styleId="Fuzeile">
    <w:name w:val="footer"/>
    <w:basedOn w:val="Standard"/>
    <w:link w:val="FuzeileZchn"/>
    <w:uiPriority w:val="99"/>
    <w:unhideWhenUsed/>
    <w:rsid w:val="002134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347A"/>
  </w:style>
  <w:style w:type="paragraph" w:styleId="Sprechblasentext">
    <w:name w:val="Balloon Text"/>
    <w:basedOn w:val="Standard"/>
    <w:link w:val="SprechblasentextZchn"/>
    <w:uiPriority w:val="99"/>
    <w:semiHidden/>
    <w:unhideWhenUsed/>
    <w:rsid w:val="00966C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6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3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D4761DC3-48F9-41A6-BB92-4B336864E056"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34757-D9B9-43E2-9ED7-D7ECF7D7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2361</Words>
  <Characters>14881</Characters>
  <Application>Microsoft Office Word</Application>
  <DocSecurity>0</DocSecurity>
  <Lines>124</Lines>
  <Paragraphs>34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Christoph Weltecke</dc:creator>
  <cp:keywords/>
  <dc:description/>
  <cp:lastModifiedBy>Iris Wabnitz</cp:lastModifiedBy>
  <cp:revision>3</cp:revision>
  <cp:lastPrinted>2024-10-15T09:32:00Z</cp:lastPrinted>
  <dcterms:created xsi:type="dcterms:W3CDTF">2025-02-06T08:41:00Z</dcterms:created>
  <dcterms:modified xsi:type="dcterms:W3CDTF">2025-02-06T08:42:00Z</dcterms:modified>
</cp:coreProperties>
</file>